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BD11AB" w14:textId="05B09B9B" w:rsidR="005F5CB1" w:rsidRDefault="005F5CB1" w:rsidP="005F5CB1">
      <w:pPr>
        <w:rPr>
          <w:rFonts w:ascii="Times New Roman" w:eastAsia="Times New Roman" w:hAnsi="Times New Roman" w:cs="Times New Roman"/>
          <w:lang w:eastAsia="en-GB"/>
        </w:rPr>
      </w:pPr>
      <w:r>
        <w:rPr>
          <w:noProof/>
        </w:rPr>
        <w:drawing>
          <wp:anchor distT="0" distB="0" distL="114300" distR="114300" simplePos="0" relativeHeight="251663360" behindDoc="0" locked="0" layoutInCell="1" allowOverlap="1" wp14:anchorId="0B8B870D" wp14:editId="573558AE">
            <wp:simplePos x="0" y="0"/>
            <wp:positionH relativeFrom="column">
              <wp:posOffset>5367655</wp:posOffset>
            </wp:positionH>
            <wp:positionV relativeFrom="paragraph">
              <wp:posOffset>-385253</wp:posOffset>
            </wp:positionV>
            <wp:extent cx="1136146" cy="1028955"/>
            <wp:effectExtent l="0" t="0" r="0" b="0"/>
            <wp:wrapNone/>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2020-07-20 at 12.04.29.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36146" cy="102895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7A87AFC9" wp14:editId="426FAD20">
            <wp:simplePos x="0" y="0"/>
            <wp:positionH relativeFrom="column">
              <wp:posOffset>-533577</wp:posOffset>
            </wp:positionH>
            <wp:positionV relativeFrom="paragraph">
              <wp:posOffset>-385888</wp:posOffset>
            </wp:positionV>
            <wp:extent cx="1079293" cy="1106967"/>
            <wp:effectExtent l="0" t="0" r="635" b="0"/>
            <wp:wrapNone/>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20-07-20 at 12.03.2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0674" cy="1118639"/>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3DE8E38E" wp14:editId="4DF505B5">
                <wp:simplePos x="0" y="0"/>
                <wp:positionH relativeFrom="column">
                  <wp:posOffset>-744220</wp:posOffset>
                </wp:positionH>
                <wp:positionV relativeFrom="paragraph">
                  <wp:posOffset>-778466</wp:posOffset>
                </wp:positionV>
                <wp:extent cx="7432158" cy="1786269"/>
                <wp:effectExtent l="0" t="0" r="10160" b="17145"/>
                <wp:wrapNone/>
                <wp:docPr id="1" name="Text Box 1"/>
                <wp:cNvGraphicFramePr/>
                <a:graphic xmlns:a="http://schemas.openxmlformats.org/drawingml/2006/main">
                  <a:graphicData uri="http://schemas.microsoft.com/office/word/2010/wordprocessingShape">
                    <wps:wsp>
                      <wps:cNvSpPr txBox="1"/>
                      <wps:spPr>
                        <a:xfrm>
                          <a:off x="0" y="0"/>
                          <a:ext cx="7432158" cy="1786269"/>
                        </a:xfrm>
                        <a:prstGeom prst="rect">
                          <a:avLst/>
                        </a:prstGeom>
                        <a:solidFill>
                          <a:schemeClr val="accent6">
                            <a:lumMod val="75000"/>
                          </a:schemeClr>
                        </a:solidFill>
                        <a:ln w="6350">
                          <a:solidFill>
                            <a:prstClr val="black"/>
                          </a:solidFill>
                        </a:ln>
                      </wps:spPr>
                      <wps:txbx>
                        <w:txbxContent>
                          <w:p w14:paraId="033BF068" w14:textId="7EB15C6B" w:rsidR="005F5CB1" w:rsidRDefault="005F5CB1" w:rsidP="005F5CB1">
                            <w:pPr>
                              <w:jc w:val="center"/>
                              <w:rPr>
                                <w:color w:val="FFFFFF" w:themeColor="background1"/>
                                <w:sz w:val="28"/>
                                <w:szCs w:val="28"/>
                                <w:lang w:val="en-US"/>
                              </w:rPr>
                            </w:pPr>
                            <w:r w:rsidRPr="005F5CB1">
                              <w:rPr>
                                <w:color w:val="FFFFFF" w:themeColor="background1"/>
                                <w:sz w:val="28"/>
                                <w:szCs w:val="28"/>
                                <w:lang w:val="en-US"/>
                              </w:rPr>
                              <w:t xml:space="preserve">Federation of </w:t>
                            </w:r>
                            <w:proofErr w:type="spellStart"/>
                            <w:r w:rsidRPr="005F5CB1">
                              <w:rPr>
                                <w:color w:val="FFFFFF" w:themeColor="background1"/>
                                <w:sz w:val="28"/>
                                <w:szCs w:val="28"/>
                                <w:lang w:val="en-US"/>
                              </w:rPr>
                              <w:t>Grewelthorpe</w:t>
                            </w:r>
                            <w:proofErr w:type="spellEnd"/>
                            <w:r w:rsidRPr="005F5CB1">
                              <w:rPr>
                                <w:color w:val="FFFFFF" w:themeColor="background1"/>
                                <w:sz w:val="28"/>
                                <w:szCs w:val="28"/>
                                <w:lang w:val="en-US"/>
                              </w:rPr>
                              <w:t xml:space="preserve"> and Fountains C of E Primary School</w:t>
                            </w:r>
                            <w:r>
                              <w:rPr>
                                <w:color w:val="FFFFFF" w:themeColor="background1"/>
                                <w:sz w:val="28"/>
                                <w:szCs w:val="28"/>
                                <w:lang w:val="en-US"/>
                              </w:rPr>
                              <w:t xml:space="preserve">          </w:t>
                            </w:r>
                          </w:p>
                          <w:p w14:paraId="75337452" w14:textId="52026CF1" w:rsidR="005F5CB1" w:rsidRDefault="005F5CB1" w:rsidP="005F5CB1">
                            <w:pPr>
                              <w:jc w:val="center"/>
                              <w:rPr>
                                <w:color w:val="FFFFFF" w:themeColor="background1"/>
                                <w:sz w:val="28"/>
                                <w:szCs w:val="28"/>
                                <w:lang w:val="en-US"/>
                              </w:rPr>
                            </w:pPr>
                          </w:p>
                          <w:p w14:paraId="421A3CD5" w14:textId="039C84B5" w:rsidR="005F5CB1" w:rsidRDefault="005F5CB1" w:rsidP="005F5CB1">
                            <w:pPr>
                              <w:jc w:val="center"/>
                              <w:rPr>
                                <w:color w:val="FFFFFF" w:themeColor="background1"/>
                                <w:sz w:val="28"/>
                                <w:szCs w:val="28"/>
                                <w:lang w:val="en-US"/>
                              </w:rPr>
                            </w:pPr>
                          </w:p>
                          <w:p w14:paraId="269BD89D" w14:textId="35CD3F47" w:rsidR="005F5CB1" w:rsidRPr="005F5CB1" w:rsidRDefault="00BD7DC2" w:rsidP="005F5CB1">
                            <w:pPr>
                              <w:jc w:val="center"/>
                              <w:rPr>
                                <w:rFonts w:ascii="Lucida Handwriting" w:hAnsi="Lucida Handwriting"/>
                                <w:color w:val="FFFFFF" w:themeColor="background1"/>
                                <w:sz w:val="40"/>
                                <w:szCs w:val="40"/>
                                <w:lang w:val="en-US"/>
                              </w:rPr>
                            </w:pPr>
                            <w:r>
                              <w:rPr>
                                <w:rFonts w:ascii="Lucida Handwriting" w:hAnsi="Lucida Handwriting"/>
                                <w:color w:val="FFFFFF" w:themeColor="background1"/>
                                <w:sz w:val="40"/>
                                <w:szCs w:val="40"/>
                                <w:lang w:val="en-US"/>
                              </w:rPr>
                              <w:t>Safeguarding</w:t>
                            </w:r>
                            <w:r w:rsidR="005F5CB1" w:rsidRPr="005F5CB1">
                              <w:rPr>
                                <w:rFonts w:ascii="Lucida Handwriting" w:hAnsi="Lucida Handwriting"/>
                                <w:color w:val="FFFFFF" w:themeColor="background1"/>
                                <w:sz w:val="40"/>
                                <w:szCs w:val="40"/>
                                <w:lang w:val="en-US"/>
                              </w:rPr>
                              <w:t xml:space="preserve">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DE8E38E" id="_x0000_t202" coordsize="21600,21600" o:spt="202" path="m,l,21600r21600,l21600,xe">
                <v:stroke joinstyle="miter"/>
                <v:path gradientshapeok="t" o:connecttype="rect"/>
              </v:shapetype>
              <v:shape id="Text Box 1" o:spid="_x0000_s1026" type="#_x0000_t202" style="position:absolute;margin-left:-58.6pt;margin-top:-61.3pt;width:585.2pt;height:140.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" fillcolor="#538135 [2409]" strokeweight=".5pt">
                <v:textbox>
                  <w:txbxContent>
                    <w:p w14:paraId="033BF068" w14:textId="7EB15C6B" w:rsidR="005F5CB1" w:rsidRDefault="005F5CB1" w:rsidP="005F5CB1">
                      <w:pPr>
                        <w:jc w:val="center"/>
                        <w:rPr>
                          <w:color w:val="FFFFFF" w:themeColor="background1"/>
                          <w:sz w:val="28"/>
                          <w:szCs w:val="28"/>
                          <w:lang w:val="en-US"/>
                        </w:rPr>
                      </w:pPr>
                      <w:r w:rsidRPr="005F5CB1">
                        <w:rPr>
                          <w:color w:val="FFFFFF" w:themeColor="background1"/>
                          <w:sz w:val="28"/>
                          <w:szCs w:val="28"/>
                          <w:lang w:val="en-US"/>
                        </w:rPr>
                        <w:t xml:space="preserve">Federation of </w:t>
                      </w:r>
                      <w:proofErr w:type="spellStart"/>
                      <w:r w:rsidRPr="005F5CB1">
                        <w:rPr>
                          <w:color w:val="FFFFFF" w:themeColor="background1"/>
                          <w:sz w:val="28"/>
                          <w:szCs w:val="28"/>
                          <w:lang w:val="en-US"/>
                        </w:rPr>
                        <w:t>Grewelthorpe</w:t>
                      </w:r>
                      <w:proofErr w:type="spellEnd"/>
                      <w:r w:rsidRPr="005F5CB1">
                        <w:rPr>
                          <w:color w:val="FFFFFF" w:themeColor="background1"/>
                          <w:sz w:val="28"/>
                          <w:szCs w:val="28"/>
                          <w:lang w:val="en-US"/>
                        </w:rPr>
                        <w:t xml:space="preserve"> and Fountains C of E Primary School</w:t>
                      </w:r>
                      <w:r>
                        <w:rPr>
                          <w:color w:val="FFFFFF" w:themeColor="background1"/>
                          <w:sz w:val="28"/>
                          <w:szCs w:val="28"/>
                          <w:lang w:val="en-US"/>
                        </w:rPr>
                        <w:t xml:space="preserve">          </w:t>
                      </w:r>
                    </w:p>
                    <w:p w14:paraId="75337452" w14:textId="52026CF1" w:rsidR="005F5CB1" w:rsidRDefault="005F5CB1" w:rsidP="005F5CB1">
                      <w:pPr>
                        <w:jc w:val="center"/>
                        <w:rPr>
                          <w:color w:val="FFFFFF" w:themeColor="background1"/>
                          <w:sz w:val="28"/>
                          <w:szCs w:val="28"/>
                          <w:lang w:val="en-US"/>
                        </w:rPr>
                      </w:pPr>
                    </w:p>
                    <w:p w14:paraId="421A3CD5" w14:textId="039C84B5" w:rsidR="005F5CB1" w:rsidRDefault="005F5CB1" w:rsidP="005F5CB1">
                      <w:pPr>
                        <w:jc w:val="center"/>
                        <w:rPr>
                          <w:color w:val="FFFFFF" w:themeColor="background1"/>
                          <w:sz w:val="28"/>
                          <w:szCs w:val="28"/>
                          <w:lang w:val="en-US"/>
                        </w:rPr>
                      </w:pPr>
                    </w:p>
                    <w:p w14:paraId="269BD89D" w14:textId="35CD3F47" w:rsidR="005F5CB1" w:rsidRPr="005F5CB1" w:rsidRDefault="00BD7DC2" w:rsidP="005F5CB1">
                      <w:pPr>
                        <w:jc w:val="center"/>
                        <w:rPr>
                          <w:rFonts w:ascii="Lucida Handwriting" w:hAnsi="Lucida Handwriting"/>
                          <w:color w:val="FFFFFF" w:themeColor="background1"/>
                          <w:sz w:val="40"/>
                          <w:szCs w:val="40"/>
                          <w:lang w:val="en-US"/>
                        </w:rPr>
                      </w:pPr>
                      <w:r>
                        <w:rPr>
                          <w:rFonts w:ascii="Lucida Handwriting" w:hAnsi="Lucida Handwriting"/>
                          <w:color w:val="FFFFFF" w:themeColor="background1"/>
                          <w:sz w:val="40"/>
                          <w:szCs w:val="40"/>
                          <w:lang w:val="en-US"/>
                        </w:rPr>
                        <w:t>Safeguarding</w:t>
                      </w:r>
                      <w:r w:rsidR="005F5CB1" w:rsidRPr="005F5CB1">
                        <w:rPr>
                          <w:rFonts w:ascii="Lucida Handwriting" w:hAnsi="Lucida Handwriting"/>
                          <w:color w:val="FFFFFF" w:themeColor="background1"/>
                          <w:sz w:val="40"/>
                          <w:szCs w:val="40"/>
                          <w:lang w:val="en-US"/>
                        </w:rPr>
                        <w:t xml:space="preserve"> Policy</w:t>
                      </w:r>
                    </w:p>
                  </w:txbxContent>
                </v:textbox>
              </v:shape>
            </w:pict>
          </mc:Fallback>
        </mc:AlternateContent>
      </w:r>
    </w:p>
    <w:p w14:paraId="22FE7E98" w14:textId="3FCAECF1" w:rsidR="005F5CB1" w:rsidRDefault="005F5CB1" w:rsidP="005F5CB1">
      <w:pPr>
        <w:rPr>
          <w:rFonts w:ascii="Times New Roman" w:eastAsia="Times New Roman" w:hAnsi="Times New Roman" w:cs="Times New Roman"/>
          <w:lang w:eastAsia="en-GB"/>
        </w:rPr>
      </w:pPr>
    </w:p>
    <w:p w14:paraId="1B95EBF9" w14:textId="311523DD" w:rsidR="005F5CB1" w:rsidRDefault="005F5CB1" w:rsidP="005F5CB1">
      <w:pPr>
        <w:rPr>
          <w:rFonts w:ascii="Times New Roman" w:eastAsia="Times New Roman" w:hAnsi="Times New Roman" w:cs="Times New Roman"/>
          <w:lang w:eastAsia="en-GB"/>
        </w:rPr>
      </w:pPr>
    </w:p>
    <w:p w14:paraId="193B0BDF" w14:textId="57328D71" w:rsidR="005F5CB1" w:rsidRDefault="005F5CB1" w:rsidP="005F5CB1">
      <w:pPr>
        <w:rPr>
          <w:rFonts w:ascii="Times New Roman" w:eastAsia="Times New Roman" w:hAnsi="Times New Roman" w:cs="Times New Roman"/>
          <w:lang w:eastAsia="en-GB"/>
        </w:rPr>
      </w:pPr>
    </w:p>
    <w:p w14:paraId="723EAE81" w14:textId="5A9BA00B" w:rsidR="005F5CB1" w:rsidRDefault="005F5CB1" w:rsidP="005F5CB1">
      <w:pPr>
        <w:rPr>
          <w:rFonts w:ascii="Times New Roman" w:eastAsia="Times New Roman" w:hAnsi="Times New Roman" w:cs="Times New Roman"/>
          <w:lang w:eastAsia="en-GB"/>
        </w:rPr>
      </w:pPr>
    </w:p>
    <w:p w14:paraId="0EC5552B" w14:textId="1A17893A" w:rsidR="005F5CB1" w:rsidRDefault="005F5CB1" w:rsidP="005F5CB1">
      <w:pPr>
        <w:rPr>
          <w:rFonts w:ascii="Times New Roman" w:eastAsia="Times New Roman" w:hAnsi="Times New Roman" w:cs="Times New Roman"/>
          <w:lang w:eastAsia="en-GB"/>
        </w:rPr>
      </w:pPr>
    </w:p>
    <w:p w14:paraId="7A9E70FC" w14:textId="77777777" w:rsidR="005F5CB1" w:rsidRDefault="005F5CB1" w:rsidP="005F5CB1">
      <w:pPr>
        <w:rPr>
          <w:rFonts w:ascii="Times New Roman" w:eastAsia="Times New Roman" w:hAnsi="Times New Roman" w:cs="Times New Roman"/>
          <w:lang w:eastAsia="en-GB"/>
        </w:rPr>
      </w:pPr>
    </w:p>
    <w:tbl>
      <w:tblPr>
        <w:tblpPr w:leftFromText="180" w:rightFromText="180"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
        <w:gridCol w:w="1680"/>
        <w:gridCol w:w="3213"/>
        <w:gridCol w:w="3191"/>
      </w:tblGrid>
      <w:tr w:rsidR="008925C8" w14:paraId="5B81898B" w14:textId="77777777" w:rsidTr="008925C8">
        <w:trPr>
          <w:trHeight w:val="556"/>
        </w:trPr>
        <w:tc>
          <w:tcPr>
            <w:tcW w:w="1051" w:type="dxa"/>
            <w:shd w:val="clear" w:color="auto" w:fill="A8D08D" w:themeFill="accent6" w:themeFillTint="99"/>
            <w:vAlign w:val="center"/>
          </w:tcPr>
          <w:p w14:paraId="72D0D36E" w14:textId="77777777" w:rsidR="008925C8" w:rsidRDefault="008925C8" w:rsidP="008925C8">
            <w:pPr>
              <w:jc w:val="center"/>
              <w:rPr>
                <w:rFonts w:cs="Arial"/>
                <w:b/>
              </w:rPr>
            </w:pPr>
            <w:r>
              <w:rPr>
                <w:rFonts w:cs="Arial"/>
                <w:b/>
              </w:rPr>
              <w:t>Date</w:t>
            </w:r>
          </w:p>
        </w:tc>
        <w:tc>
          <w:tcPr>
            <w:tcW w:w="1680" w:type="dxa"/>
            <w:shd w:val="clear" w:color="auto" w:fill="A8D08D" w:themeFill="accent6" w:themeFillTint="99"/>
            <w:vAlign w:val="center"/>
          </w:tcPr>
          <w:p w14:paraId="504C26FC" w14:textId="77777777" w:rsidR="008925C8" w:rsidRDefault="008925C8" w:rsidP="008925C8">
            <w:pPr>
              <w:jc w:val="center"/>
              <w:rPr>
                <w:rFonts w:cs="Arial"/>
                <w:b/>
              </w:rPr>
            </w:pPr>
            <w:r>
              <w:rPr>
                <w:rFonts w:cs="Arial"/>
                <w:b/>
              </w:rPr>
              <w:t>Review Date</w:t>
            </w:r>
          </w:p>
        </w:tc>
        <w:tc>
          <w:tcPr>
            <w:tcW w:w="3213" w:type="dxa"/>
            <w:shd w:val="clear" w:color="auto" w:fill="A8D08D" w:themeFill="accent6" w:themeFillTint="99"/>
            <w:vAlign w:val="center"/>
          </w:tcPr>
          <w:p w14:paraId="14806D7D" w14:textId="77777777" w:rsidR="008925C8" w:rsidRDefault="008925C8" w:rsidP="008925C8">
            <w:pPr>
              <w:jc w:val="center"/>
              <w:rPr>
                <w:rFonts w:cs="Arial"/>
                <w:b/>
              </w:rPr>
            </w:pPr>
            <w:r>
              <w:rPr>
                <w:rFonts w:cs="Arial"/>
                <w:b/>
              </w:rPr>
              <w:t>Coordinator</w:t>
            </w:r>
          </w:p>
        </w:tc>
        <w:tc>
          <w:tcPr>
            <w:tcW w:w="3191" w:type="dxa"/>
            <w:shd w:val="clear" w:color="auto" w:fill="A8D08D" w:themeFill="accent6" w:themeFillTint="99"/>
            <w:vAlign w:val="center"/>
          </w:tcPr>
          <w:p w14:paraId="1DF50305" w14:textId="77777777" w:rsidR="008925C8" w:rsidRDefault="008925C8" w:rsidP="008925C8">
            <w:pPr>
              <w:jc w:val="center"/>
              <w:rPr>
                <w:rFonts w:cs="Arial"/>
                <w:b/>
              </w:rPr>
            </w:pPr>
            <w:r>
              <w:rPr>
                <w:rFonts w:cs="Arial"/>
                <w:b/>
              </w:rPr>
              <w:t>Nominated Governor</w:t>
            </w:r>
          </w:p>
        </w:tc>
      </w:tr>
      <w:tr w:rsidR="008925C8" w:rsidRPr="006C2B58" w14:paraId="6BD3735F" w14:textId="77777777" w:rsidTr="008925C8">
        <w:trPr>
          <w:trHeight w:val="431"/>
        </w:trPr>
        <w:tc>
          <w:tcPr>
            <w:tcW w:w="1051" w:type="dxa"/>
            <w:vAlign w:val="center"/>
          </w:tcPr>
          <w:p w14:paraId="13867237" w14:textId="2AA4D06F" w:rsidR="008925C8" w:rsidRPr="00D03536" w:rsidRDefault="008925C8" w:rsidP="008925C8">
            <w:pPr>
              <w:jc w:val="center"/>
              <w:rPr>
                <w:rFonts w:cs="Arial"/>
                <w:b/>
              </w:rPr>
            </w:pPr>
            <w:r w:rsidRPr="00D03536">
              <w:rPr>
                <w:rFonts w:cs="Arial"/>
                <w:b/>
              </w:rPr>
              <w:t>Sept 20</w:t>
            </w:r>
            <w:r>
              <w:rPr>
                <w:rFonts w:cs="Arial"/>
                <w:b/>
              </w:rPr>
              <w:t>20</w:t>
            </w:r>
          </w:p>
        </w:tc>
        <w:tc>
          <w:tcPr>
            <w:tcW w:w="1680" w:type="dxa"/>
            <w:vAlign w:val="center"/>
          </w:tcPr>
          <w:p w14:paraId="27D85DDB" w14:textId="2DF4BB42" w:rsidR="008925C8" w:rsidRPr="00D03536" w:rsidRDefault="008925C8" w:rsidP="008925C8">
            <w:pPr>
              <w:jc w:val="center"/>
              <w:rPr>
                <w:rFonts w:cs="Arial"/>
                <w:b/>
              </w:rPr>
            </w:pPr>
            <w:r w:rsidRPr="00D03536">
              <w:rPr>
                <w:rFonts w:cs="Arial"/>
                <w:b/>
              </w:rPr>
              <w:t>Sept 202</w:t>
            </w:r>
            <w:r>
              <w:rPr>
                <w:rFonts w:cs="Arial"/>
                <w:b/>
              </w:rPr>
              <w:t>1</w:t>
            </w:r>
          </w:p>
        </w:tc>
        <w:tc>
          <w:tcPr>
            <w:tcW w:w="3213" w:type="dxa"/>
            <w:vAlign w:val="center"/>
          </w:tcPr>
          <w:p w14:paraId="3295650A" w14:textId="77777777" w:rsidR="008925C8" w:rsidRPr="00D03536" w:rsidRDefault="008925C8" w:rsidP="008925C8">
            <w:pPr>
              <w:jc w:val="center"/>
              <w:rPr>
                <w:rFonts w:cs="Arial"/>
                <w:b/>
              </w:rPr>
            </w:pPr>
            <w:r w:rsidRPr="00D03536">
              <w:rPr>
                <w:rFonts w:cs="Arial"/>
                <w:b/>
              </w:rPr>
              <w:t>Chair of the Governors</w:t>
            </w:r>
          </w:p>
        </w:tc>
        <w:tc>
          <w:tcPr>
            <w:tcW w:w="3191" w:type="dxa"/>
            <w:vAlign w:val="center"/>
          </w:tcPr>
          <w:p w14:paraId="2851F93D" w14:textId="77777777" w:rsidR="008925C8" w:rsidRPr="00D03536" w:rsidRDefault="008925C8" w:rsidP="008925C8">
            <w:pPr>
              <w:jc w:val="center"/>
              <w:rPr>
                <w:rFonts w:cs="Arial"/>
                <w:b/>
              </w:rPr>
            </w:pPr>
            <w:r w:rsidRPr="00D03536">
              <w:rPr>
                <w:rFonts w:cs="Arial"/>
                <w:b/>
              </w:rPr>
              <w:t>Rachel Bain</w:t>
            </w:r>
          </w:p>
        </w:tc>
      </w:tr>
    </w:tbl>
    <w:p w14:paraId="5568B57F" w14:textId="5FB6C575" w:rsidR="005F5CB1" w:rsidRDefault="005F5CB1" w:rsidP="005F5CB1">
      <w:pPr>
        <w:rPr>
          <w:rFonts w:ascii="Times New Roman" w:eastAsia="Times New Roman" w:hAnsi="Times New Roman" w:cs="Times New Roman"/>
          <w:lang w:eastAsia="en-GB"/>
        </w:rPr>
      </w:pPr>
    </w:p>
    <w:tbl>
      <w:tblPr>
        <w:tblpPr w:leftFromText="180" w:rightFromText="180" w:vertAnchor="text" w:horzAnchor="margin"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1"/>
        <w:gridCol w:w="3623"/>
        <w:gridCol w:w="756"/>
        <w:gridCol w:w="1595"/>
      </w:tblGrid>
      <w:tr w:rsidR="008925C8" w:rsidRPr="006C2B58" w14:paraId="7451DD70" w14:textId="77777777" w:rsidTr="008925C8">
        <w:tc>
          <w:tcPr>
            <w:tcW w:w="3241" w:type="dxa"/>
            <w:shd w:val="clear" w:color="auto" w:fill="A8D08D" w:themeFill="accent6" w:themeFillTint="99"/>
            <w:vAlign w:val="center"/>
          </w:tcPr>
          <w:p w14:paraId="1767C7AC" w14:textId="77777777" w:rsidR="008925C8" w:rsidRPr="006C2B58" w:rsidRDefault="008925C8" w:rsidP="008925C8">
            <w:pPr>
              <w:rPr>
                <w:rFonts w:cs="Arial"/>
                <w:b/>
              </w:rPr>
            </w:pPr>
            <w:r w:rsidRPr="006C2B58">
              <w:rPr>
                <w:rFonts w:cs="Arial"/>
                <w:b/>
              </w:rPr>
              <w:t>Headteacher:</w:t>
            </w:r>
          </w:p>
        </w:tc>
        <w:tc>
          <w:tcPr>
            <w:tcW w:w="3623" w:type="dxa"/>
            <w:vAlign w:val="center"/>
          </w:tcPr>
          <w:p w14:paraId="0363D42D" w14:textId="77777777" w:rsidR="008925C8" w:rsidRPr="00D03536" w:rsidRDefault="008925C8" w:rsidP="008925C8">
            <w:pPr>
              <w:rPr>
                <w:rFonts w:cs="Arial"/>
              </w:rPr>
            </w:pPr>
          </w:p>
          <w:p w14:paraId="27CF68CA" w14:textId="77777777" w:rsidR="008925C8" w:rsidRPr="00D03536" w:rsidRDefault="008925C8" w:rsidP="008925C8">
            <w:pPr>
              <w:rPr>
                <w:rFonts w:cs="Arial"/>
              </w:rPr>
            </w:pPr>
            <w:r w:rsidRPr="00D03536">
              <w:rPr>
                <w:rFonts w:cs="Arial"/>
              </w:rPr>
              <w:t>Pamela Acheson</w:t>
            </w:r>
          </w:p>
        </w:tc>
        <w:tc>
          <w:tcPr>
            <w:tcW w:w="756" w:type="dxa"/>
            <w:shd w:val="clear" w:color="auto" w:fill="A8D08D" w:themeFill="accent6" w:themeFillTint="99"/>
            <w:vAlign w:val="center"/>
          </w:tcPr>
          <w:p w14:paraId="5AF3C7D3" w14:textId="77777777" w:rsidR="008925C8" w:rsidRPr="006C2B58" w:rsidRDefault="008925C8" w:rsidP="008925C8">
            <w:pPr>
              <w:rPr>
                <w:rFonts w:cs="Arial"/>
                <w:b/>
              </w:rPr>
            </w:pPr>
            <w:r w:rsidRPr="006C2B58">
              <w:rPr>
                <w:rFonts w:cs="Arial"/>
                <w:b/>
              </w:rPr>
              <w:t>Date:</w:t>
            </w:r>
          </w:p>
        </w:tc>
        <w:tc>
          <w:tcPr>
            <w:tcW w:w="1595" w:type="dxa"/>
            <w:vAlign w:val="center"/>
          </w:tcPr>
          <w:p w14:paraId="5545DD91" w14:textId="1E514EF9" w:rsidR="008925C8" w:rsidRPr="00D03536" w:rsidRDefault="008925C8" w:rsidP="008925C8">
            <w:pPr>
              <w:rPr>
                <w:rFonts w:cs="Arial"/>
              </w:rPr>
            </w:pPr>
            <w:r w:rsidRPr="00D03536">
              <w:rPr>
                <w:rFonts w:cs="Arial"/>
              </w:rPr>
              <w:t>Sept 20</w:t>
            </w:r>
            <w:r>
              <w:rPr>
                <w:rFonts w:cs="Arial"/>
              </w:rPr>
              <w:t>20</w:t>
            </w:r>
          </w:p>
        </w:tc>
      </w:tr>
      <w:tr w:rsidR="008925C8" w14:paraId="5CED0159" w14:textId="77777777" w:rsidTr="008925C8">
        <w:tc>
          <w:tcPr>
            <w:tcW w:w="3241" w:type="dxa"/>
            <w:shd w:val="clear" w:color="auto" w:fill="A8D08D" w:themeFill="accent6" w:themeFillTint="99"/>
            <w:vAlign w:val="center"/>
          </w:tcPr>
          <w:p w14:paraId="03A902C2" w14:textId="77777777" w:rsidR="008925C8" w:rsidRPr="006C2B58" w:rsidRDefault="008925C8" w:rsidP="008925C8">
            <w:pPr>
              <w:rPr>
                <w:rFonts w:cs="Arial"/>
                <w:b/>
              </w:rPr>
            </w:pPr>
            <w:r w:rsidRPr="006C2B58">
              <w:rPr>
                <w:rFonts w:cs="Arial"/>
                <w:b/>
              </w:rPr>
              <w:t>Responsible Governor:</w:t>
            </w:r>
          </w:p>
        </w:tc>
        <w:tc>
          <w:tcPr>
            <w:tcW w:w="3623" w:type="dxa"/>
            <w:vAlign w:val="center"/>
          </w:tcPr>
          <w:p w14:paraId="05DB83B4" w14:textId="77777777" w:rsidR="008925C8" w:rsidRPr="00D03536" w:rsidRDefault="008925C8" w:rsidP="008925C8">
            <w:pPr>
              <w:rPr>
                <w:rFonts w:cs="Arial"/>
              </w:rPr>
            </w:pPr>
          </w:p>
          <w:p w14:paraId="51583ED8" w14:textId="77777777" w:rsidR="008925C8" w:rsidRPr="00D03536" w:rsidRDefault="008925C8" w:rsidP="008925C8">
            <w:pPr>
              <w:rPr>
                <w:rFonts w:cs="Arial"/>
              </w:rPr>
            </w:pPr>
            <w:r w:rsidRPr="00D03536">
              <w:rPr>
                <w:rFonts w:cs="Arial"/>
              </w:rPr>
              <w:t>Rachel Bain</w:t>
            </w:r>
          </w:p>
        </w:tc>
        <w:tc>
          <w:tcPr>
            <w:tcW w:w="756" w:type="dxa"/>
            <w:shd w:val="clear" w:color="auto" w:fill="A8D08D" w:themeFill="accent6" w:themeFillTint="99"/>
            <w:vAlign w:val="center"/>
          </w:tcPr>
          <w:p w14:paraId="416FD5FC" w14:textId="77777777" w:rsidR="008925C8" w:rsidRDefault="008925C8" w:rsidP="008925C8">
            <w:pPr>
              <w:rPr>
                <w:rFonts w:cs="Arial"/>
                <w:b/>
              </w:rPr>
            </w:pPr>
            <w:r w:rsidRPr="006C2B58">
              <w:rPr>
                <w:rFonts w:cs="Arial"/>
                <w:b/>
              </w:rPr>
              <w:t>Date:</w:t>
            </w:r>
          </w:p>
        </w:tc>
        <w:tc>
          <w:tcPr>
            <w:tcW w:w="1595" w:type="dxa"/>
            <w:vAlign w:val="center"/>
          </w:tcPr>
          <w:p w14:paraId="7A710580" w14:textId="6B76E12D" w:rsidR="008925C8" w:rsidRPr="00D03536" w:rsidRDefault="008925C8" w:rsidP="008925C8">
            <w:pPr>
              <w:rPr>
                <w:rFonts w:cs="Arial"/>
              </w:rPr>
            </w:pPr>
            <w:r w:rsidRPr="00D03536">
              <w:rPr>
                <w:rFonts w:cs="Arial"/>
              </w:rPr>
              <w:t>Sept 20</w:t>
            </w:r>
            <w:r>
              <w:rPr>
                <w:rFonts w:cs="Arial"/>
              </w:rPr>
              <w:t>20</w:t>
            </w:r>
          </w:p>
        </w:tc>
      </w:tr>
    </w:tbl>
    <w:p w14:paraId="44B91D3A" w14:textId="0CA313C3" w:rsidR="00F657BB" w:rsidRDefault="00F657BB" w:rsidP="00A82D28">
      <w:pPr>
        <w:rPr>
          <w:rFonts w:eastAsia="Times New Roman" w:cstheme="minorHAnsi"/>
          <w:lang w:eastAsia="en-GB"/>
        </w:rPr>
      </w:pPr>
    </w:p>
    <w:p w14:paraId="4B5D06BF" w14:textId="77777777" w:rsidR="00F657BB" w:rsidRPr="00A82D28" w:rsidRDefault="00F657BB" w:rsidP="00A82D28">
      <w:pPr>
        <w:rPr>
          <w:rFonts w:eastAsia="Times New Roman" w:cstheme="minorHAnsi"/>
          <w:lang w:eastAsia="en-GB"/>
        </w:rPr>
      </w:pPr>
    </w:p>
    <w:p w14:paraId="5FFBE450" w14:textId="77777777" w:rsidR="008925C8" w:rsidRDefault="008925C8" w:rsidP="008925C8">
      <w:pPr>
        <w:shd w:val="clear" w:color="auto" w:fill="A8D08D" w:themeFill="accent6" w:themeFillTint="99"/>
        <w:spacing w:before="240" w:after="240"/>
        <w:contextualSpacing/>
        <w:rPr>
          <w:rFonts w:cs="Arial"/>
          <w:b/>
          <w:sz w:val="32"/>
          <w:szCs w:val="32"/>
        </w:rPr>
      </w:pPr>
      <w:r>
        <w:rPr>
          <w:rFonts w:cs="Arial"/>
          <w:b/>
          <w:sz w:val="32"/>
          <w:szCs w:val="32"/>
        </w:rPr>
        <w:t>Status of Policy:</w:t>
      </w:r>
      <w:r>
        <w:tab/>
      </w:r>
    </w:p>
    <w:p w14:paraId="7A4E8EFA" w14:textId="553B4F12" w:rsidR="00A82D28" w:rsidRDefault="00A82D28" w:rsidP="00A82D28">
      <w:pPr>
        <w:rPr>
          <w:rFonts w:eastAsia="Times New Roman" w:cstheme="minorHAnsi"/>
          <w:lang w:eastAsia="en-GB"/>
        </w:rPr>
      </w:pPr>
    </w:p>
    <w:p w14:paraId="656752A8" w14:textId="5D3CDB80" w:rsidR="008925C8" w:rsidRDefault="008925C8" w:rsidP="008925C8">
      <w:pPr>
        <w:jc w:val="both"/>
        <w:rPr>
          <w:rFonts w:cs="Arial"/>
          <w:sz w:val="21"/>
          <w:szCs w:val="21"/>
        </w:rPr>
      </w:pPr>
      <w:r w:rsidRPr="00D03536">
        <w:rPr>
          <w:rFonts w:cs="Arial"/>
          <w:sz w:val="21"/>
          <w:szCs w:val="21"/>
        </w:rPr>
        <w:t xml:space="preserve">The Governing Body of the Federation of </w:t>
      </w:r>
      <w:proofErr w:type="spellStart"/>
      <w:r w:rsidRPr="00D03536">
        <w:rPr>
          <w:rFonts w:cs="Arial"/>
          <w:sz w:val="21"/>
          <w:szCs w:val="21"/>
        </w:rPr>
        <w:t>Grewelthorpe</w:t>
      </w:r>
      <w:proofErr w:type="spellEnd"/>
      <w:r w:rsidRPr="00D03536">
        <w:rPr>
          <w:rFonts w:cs="Arial"/>
          <w:sz w:val="21"/>
          <w:szCs w:val="21"/>
        </w:rPr>
        <w:t xml:space="preserve"> and Fountains C of E Primary Schools adopted this policy in September 20</w:t>
      </w:r>
      <w:r>
        <w:rPr>
          <w:rFonts w:cs="Arial"/>
          <w:sz w:val="21"/>
          <w:szCs w:val="21"/>
        </w:rPr>
        <w:t>20</w:t>
      </w:r>
      <w:r w:rsidRPr="00D03536">
        <w:rPr>
          <w:rFonts w:cs="Arial"/>
          <w:sz w:val="21"/>
          <w:szCs w:val="21"/>
        </w:rPr>
        <w:t xml:space="preserve">. </w:t>
      </w:r>
      <w:r>
        <w:rPr>
          <w:rFonts w:cs="Arial"/>
          <w:sz w:val="21"/>
          <w:szCs w:val="21"/>
        </w:rPr>
        <w:t xml:space="preserve"> </w:t>
      </w:r>
      <w:r w:rsidRPr="00D03536">
        <w:rPr>
          <w:rFonts w:cs="Arial"/>
          <w:sz w:val="21"/>
          <w:szCs w:val="21"/>
        </w:rPr>
        <w:t>It will be reviewed in September 202</w:t>
      </w:r>
      <w:r>
        <w:rPr>
          <w:rFonts w:cs="Arial"/>
          <w:sz w:val="21"/>
          <w:szCs w:val="21"/>
        </w:rPr>
        <w:t>1</w:t>
      </w:r>
      <w:r w:rsidRPr="00D03536">
        <w:rPr>
          <w:rFonts w:cs="Arial"/>
          <w:sz w:val="21"/>
          <w:szCs w:val="21"/>
        </w:rPr>
        <w:t>.</w:t>
      </w:r>
    </w:p>
    <w:p w14:paraId="02BD98C4" w14:textId="3E9A53D2" w:rsidR="00EC79BB" w:rsidRDefault="00EC79BB" w:rsidP="008925C8">
      <w:pPr>
        <w:jc w:val="both"/>
        <w:rPr>
          <w:rFonts w:cs="Arial"/>
          <w:sz w:val="21"/>
          <w:szCs w:val="21"/>
        </w:rPr>
      </w:pPr>
    </w:p>
    <w:p w14:paraId="366C9B3A" w14:textId="77777777" w:rsidR="00BD7DC2" w:rsidRPr="006C7CA9" w:rsidRDefault="005A79FF" w:rsidP="00BD7DC2">
      <w:pPr>
        <w:autoSpaceDE w:val="0"/>
        <w:autoSpaceDN w:val="0"/>
        <w:adjustRightInd w:val="0"/>
        <w:rPr>
          <w:rFonts w:cs="Arial"/>
        </w:rPr>
      </w:pPr>
      <w:r w:rsidRPr="00BD7DC2">
        <w:rPr>
          <w:rFonts w:cstheme="minorHAnsi"/>
        </w:rPr>
        <w:t xml:space="preserve"> </w:t>
      </w:r>
      <w:r w:rsidR="00BD7DC2">
        <w:rPr>
          <w:rFonts w:cs="Arial"/>
        </w:rPr>
        <w:t>The Head</w:t>
      </w:r>
      <w:r w:rsidR="00BD7DC2" w:rsidRPr="006C7CA9">
        <w:rPr>
          <w:rFonts w:cs="Arial"/>
        </w:rPr>
        <w:t>teacher will ensure that staff are familiar with and correctly apply the policy.</w:t>
      </w:r>
    </w:p>
    <w:p w14:paraId="7F8BDACE" w14:textId="77777777" w:rsidR="00BD7DC2" w:rsidRPr="006C7CA9" w:rsidRDefault="00BD7DC2" w:rsidP="00BD7DC2">
      <w:pPr>
        <w:autoSpaceDE w:val="0"/>
        <w:autoSpaceDN w:val="0"/>
        <w:adjustRightInd w:val="0"/>
        <w:rPr>
          <w:rFonts w:cs="Arial"/>
        </w:rPr>
      </w:pPr>
      <w:r w:rsidRPr="006C7CA9">
        <w:rPr>
          <w:rFonts w:cs="Arial"/>
        </w:rPr>
        <w:t>The Governors will review the policy annually.</w:t>
      </w:r>
    </w:p>
    <w:p w14:paraId="33560FC4" w14:textId="77777777" w:rsidR="00BD7DC2" w:rsidRPr="006C7CA9" w:rsidRDefault="00BD7DC2" w:rsidP="00BD7DC2">
      <w:pPr>
        <w:autoSpaceDE w:val="0"/>
        <w:autoSpaceDN w:val="0"/>
        <w:adjustRightInd w:val="0"/>
        <w:rPr>
          <w:rFonts w:cs="Arial"/>
        </w:rPr>
      </w:pPr>
    </w:p>
    <w:p w14:paraId="07A7A0A8" w14:textId="77777777" w:rsidR="00BD7DC2" w:rsidRDefault="00BD7DC2" w:rsidP="00BD7DC2">
      <w:pPr>
        <w:autoSpaceDE w:val="0"/>
        <w:autoSpaceDN w:val="0"/>
        <w:adjustRightInd w:val="0"/>
        <w:rPr>
          <w:rFonts w:cs="Arial"/>
          <w:b/>
        </w:rPr>
      </w:pPr>
    </w:p>
    <w:p w14:paraId="44CB0753" w14:textId="77777777" w:rsidR="00BD7DC2" w:rsidRDefault="00BD7DC2" w:rsidP="00BD7DC2">
      <w:pPr>
        <w:autoSpaceDE w:val="0"/>
        <w:autoSpaceDN w:val="0"/>
        <w:adjustRightInd w:val="0"/>
        <w:rPr>
          <w:rFonts w:cs="Arial"/>
          <w:b/>
        </w:rPr>
      </w:pPr>
    </w:p>
    <w:p w14:paraId="3BE4E121" w14:textId="77777777" w:rsidR="00BD7DC2" w:rsidRPr="006C7CA9" w:rsidRDefault="00BD7DC2" w:rsidP="00BD7DC2">
      <w:pPr>
        <w:autoSpaceDE w:val="0"/>
        <w:autoSpaceDN w:val="0"/>
        <w:adjustRightInd w:val="0"/>
        <w:rPr>
          <w:rFonts w:cs="Arial"/>
          <w:b/>
        </w:rPr>
      </w:pPr>
      <w:r w:rsidRPr="006C7CA9">
        <w:rPr>
          <w:rFonts w:cs="Arial"/>
          <w:b/>
        </w:rPr>
        <w:t>Relationship to other school policies</w:t>
      </w:r>
    </w:p>
    <w:p w14:paraId="569D90FE" w14:textId="77777777" w:rsidR="00BD7DC2" w:rsidRDefault="00BD7DC2" w:rsidP="00BD7DC2">
      <w:pPr>
        <w:autoSpaceDE w:val="0"/>
        <w:autoSpaceDN w:val="0"/>
        <w:adjustRightInd w:val="0"/>
        <w:jc w:val="both"/>
        <w:rPr>
          <w:rFonts w:cs="Arial"/>
          <w:b/>
          <w:sz w:val="21"/>
          <w:szCs w:val="21"/>
        </w:rPr>
      </w:pPr>
    </w:p>
    <w:p w14:paraId="75D05097" w14:textId="77777777" w:rsidR="00BD7DC2" w:rsidRDefault="00BD7DC2" w:rsidP="00BD7DC2">
      <w:pPr>
        <w:rPr>
          <w:rFonts w:ascii="Arial" w:hAnsi="Arial" w:cs="Arial"/>
          <w:b/>
        </w:rPr>
      </w:pPr>
    </w:p>
    <w:tbl>
      <w:tblPr>
        <w:tblW w:w="0" w:type="auto"/>
        <w:tblInd w:w="392" w:type="dxa"/>
        <w:tblLook w:val="04A0" w:firstRow="1" w:lastRow="0" w:firstColumn="1" w:lastColumn="0" w:noHBand="0" w:noVBand="1"/>
      </w:tblPr>
      <w:tblGrid>
        <w:gridCol w:w="3725"/>
        <w:gridCol w:w="4909"/>
      </w:tblGrid>
      <w:tr w:rsidR="00BD7DC2" w:rsidRPr="00C66A86" w14:paraId="555FA3FA" w14:textId="77777777" w:rsidTr="001D7267">
        <w:tc>
          <w:tcPr>
            <w:tcW w:w="3725" w:type="dxa"/>
            <w:shd w:val="clear" w:color="auto" w:fill="auto"/>
          </w:tcPr>
          <w:p w14:paraId="53B09569" w14:textId="77777777" w:rsidR="00BD7DC2" w:rsidRPr="00D26477" w:rsidRDefault="00BD7DC2" w:rsidP="00BD7DC2">
            <w:pPr>
              <w:numPr>
                <w:ilvl w:val="0"/>
                <w:numId w:val="70"/>
              </w:numPr>
              <w:rPr>
                <w:rFonts w:cstheme="minorHAnsi"/>
                <w:sz w:val="16"/>
                <w:szCs w:val="16"/>
              </w:rPr>
            </w:pPr>
            <w:r w:rsidRPr="00D26477">
              <w:rPr>
                <w:rFonts w:cstheme="minorHAnsi"/>
                <w:sz w:val="16"/>
                <w:szCs w:val="16"/>
              </w:rPr>
              <w:t>Accessibility and Equality Plan</w:t>
            </w:r>
          </w:p>
          <w:p w14:paraId="3860ADFE" w14:textId="77777777" w:rsidR="00BD7DC2" w:rsidRPr="00D26477" w:rsidRDefault="00BD7DC2" w:rsidP="00BD7DC2">
            <w:pPr>
              <w:numPr>
                <w:ilvl w:val="0"/>
                <w:numId w:val="70"/>
              </w:numPr>
              <w:rPr>
                <w:rFonts w:cstheme="minorHAnsi"/>
                <w:sz w:val="16"/>
                <w:szCs w:val="16"/>
              </w:rPr>
            </w:pPr>
            <w:r w:rsidRPr="00D26477">
              <w:rPr>
                <w:rFonts w:cstheme="minorHAnsi"/>
                <w:sz w:val="16"/>
                <w:szCs w:val="16"/>
              </w:rPr>
              <w:t xml:space="preserve">Anti-Radicalisation </w:t>
            </w:r>
          </w:p>
          <w:p w14:paraId="6FFFC2BC" w14:textId="77777777" w:rsidR="00BD7DC2" w:rsidRPr="00D26477" w:rsidRDefault="00BD7DC2" w:rsidP="00BD7DC2">
            <w:pPr>
              <w:numPr>
                <w:ilvl w:val="0"/>
                <w:numId w:val="70"/>
              </w:numPr>
              <w:rPr>
                <w:rFonts w:cstheme="minorHAnsi"/>
                <w:sz w:val="16"/>
                <w:szCs w:val="16"/>
              </w:rPr>
            </w:pPr>
            <w:r w:rsidRPr="00D26477">
              <w:rPr>
                <w:rFonts w:cstheme="minorHAnsi"/>
                <w:sz w:val="16"/>
                <w:szCs w:val="16"/>
              </w:rPr>
              <w:t>Attendance Management</w:t>
            </w:r>
          </w:p>
          <w:p w14:paraId="41DEA1DB" w14:textId="77777777" w:rsidR="00BD7DC2" w:rsidRPr="00D26477" w:rsidRDefault="00BD7DC2" w:rsidP="00BD7DC2">
            <w:pPr>
              <w:numPr>
                <w:ilvl w:val="0"/>
                <w:numId w:val="70"/>
              </w:numPr>
              <w:rPr>
                <w:rFonts w:cstheme="minorHAnsi"/>
                <w:sz w:val="16"/>
                <w:szCs w:val="16"/>
              </w:rPr>
            </w:pPr>
            <w:r w:rsidRPr="00D26477">
              <w:rPr>
                <w:rFonts w:cstheme="minorHAnsi"/>
                <w:sz w:val="16"/>
                <w:szCs w:val="16"/>
              </w:rPr>
              <w:t>Behaviour (</w:t>
            </w:r>
            <w:proofErr w:type="spellStart"/>
            <w:r w:rsidRPr="00D26477">
              <w:rPr>
                <w:rFonts w:cstheme="minorHAnsi"/>
                <w:sz w:val="16"/>
                <w:szCs w:val="16"/>
              </w:rPr>
              <w:t>inc</w:t>
            </w:r>
            <w:proofErr w:type="spellEnd"/>
            <w:r w:rsidRPr="00D26477">
              <w:rPr>
                <w:rFonts w:cstheme="minorHAnsi"/>
                <w:sz w:val="16"/>
                <w:szCs w:val="16"/>
              </w:rPr>
              <w:t xml:space="preserve"> Discipline, Bullying &amp; Exclusion of Pupils)</w:t>
            </w:r>
          </w:p>
          <w:p w14:paraId="14F41645" w14:textId="77777777" w:rsidR="00BD7DC2" w:rsidRPr="00D26477" w:rsidRDefault="00BD7DC2" w:rsidP="00BD7DC2">
            <w:pPr>
              <w:numPr>
                <w:ilvl w:val="0"/>
                <w:numId w:val="70"/>
              </w:numPr>
              <w:rPr>
                <w:rFonts w:cstheme="minorHAnsi"/>
                <w:sz w:val="16"/>
                <w:szCs w:val="16"/>
              </w:rPr>
            </w:pPr>
            <w:r w:rsidRPr="00D26477">
              <w:rPr>
                <w:rFonts w:cstheme="minorHAnsi"/>
                <w:sz w:val="16"/>
                <w:szCs w:val="16"/>
              </w:rPr>
              <w:t>Child Protection</w:t>
            </w:r>
          </w:p>
          <w:p w14:paraId="73070205" w14:textId="77777777" w:rsidR="00BD7DC2" w:rsidRPr="00D26477" w:rsidRDefault="00BD7DC2" w:rsidP="00BD7DC2">
            <w:pPr>
              <w:numPr>
                <w:ilvl w:val="0"/>
                <w:numId w:val="70"/>
              </w:numPr>
              <w:rPr>
                <w:rFonts w:cstheme="minorHAnsi"/>
                <w:sz w:val="16"/>
                <w:szCs w:val="16"/>
              </w:rPr>
            </w:pPr>
            <w:r w:rsidRPr="00D26477">
              <w:rPr>
                <w:rFonts w:cstheme="minorHAnsi"/>
                <w:sz w:val="16"/>
                <w:szCs w:val="16"/>
              </w:rPr>
              <w:t>Collecting Children from School</w:t>
            </w:r>
          </w:p>
          <w:p w14:paraId="6EE5796B" w14:textId="77777777" w:rsidR="00BD7DC2" w:rsidRPr="00D26477" w:rsidRDefault="00BD7DC2" w:rsidP="00BD7DC2">
            <w:pPr>
              <w:numPr>
                <w:ilvl w:val="0"/>
                <w:numId w:val="70"/>
              </w:numPr>
              <w:rPr>
                <w:rFonts w:cstheme="minorHAnsi"/>
                <w:sz w:val="16"/>
                <w:szCs w:val="16"/>
              </w:rPr>
            </w:pPr>
            <w:r w:rsidRPr="00D26477">
              <w:rPr>
                <w:rFonts w:cstheme="minorHAnsi"/>
                <w:sz w:val="16"/>
                <w:szCs w:val="16"/>
              </w:rPr>
              <w:t>Complaints Procedure</w:t>
            </w:r>
          </w:p>
          <w:p w14:paraId="746FE498" w14:textId="77777777" w:rsidR="00BD7DC2" w:rsidRPr="00D26477" w:rsidRDefault="00BD7DC2" w:rsidP="00BD7DC2">
            <w:pPr>
              <w:numPr>
                <w:ilvl w:val="0"/>
                <w:numId w:val="70"/>
              </w:numPr>
              <w:rPr>
                <w:rFonts w:cstheme="minorHAnsi"/>
                <w:sz w:val="16"/>
                <w:szCs w:val="16"/>
              </w:rPr>
            </w:pPr>
            <w:r w:rsidRPr="00D26477">
              <w:rPr>
                <w:rFonts w:cstheme="minorHAnsi"/>
                <w:sz w:val="16"/>
                <w:szCs w:val="16"/>
              </w:rPr>
              <w:t>Confidentiality</w:t>
            </w:r>
          </w:p>
          <w:p w14:paraId="03A19CA0" w14:textId="77777777" w:rsidR="00BD7DC2" w:rsidRPr="00D26477" w:rsidRDefault="00BD7DC2" w:rsidP="00BD7DC2">
            <w:pPr>
              <w:numPr>
                <w:ilvl w:val="0"/>
                <w:numId w:val="70"/>
              </w:numPr>
              <w:rPr>
                <w:rFonts w:cstheme="minorHAnsi"/>
                <w:sz w:val="16"/>
                <w:szCs w:val="16"/>
              </w:rPr>
            </w:pPr>
            <w:r w:rsidRPr="00D26477">
              <w:rPr>
                <w:rFonts w:cstheme="minorHAnsi"/>
                <w:sz w:val="16"/>
                <w:szCs w:val="16"/>
              </w:rPr>
              <w:t>DBS (Vetting &amp; Barring, Disclosure of Offences)</w:t>
            </w:r>
          </w:p>
          <w:p w14:paraId="6A024DE9" w14:textId="77777777" w:rsidR="00BD7DC2" w:rsidRPr="00D26477" w:rsidRDefault="00BD7DC2" w:rsidP="00BD7DC2">
            <w:pPr>
              <w:numPr>
                <w:ilvl w:val="0"/>
                <w:numId w:val="70"/>
              </w:numPr>
              <w:rPr>
                <w:rFonts w:cstheme="minorHAnsi"/>
                <w:sz w:val="16"/>
                <w:szCs w:val="16"/>
              </w:rPr>
            </w:pPr>
            <w:r w:rsidRPr="00D26477">
              <w:rPr>
                <w:rFonts w:cstheme="minorHAnsi"/>
                <w:sz w:val="16"/>
                <w:szCs w:val="16"/>
              </w:rPr>
              <w:t>Digital Images</w:t>
            </w:r>
          </w:p>
          <w:p w14:paraId="7573CECA" w14:textId="77777777" w:rsidR="00BD7DC2" w:rsidRPr="00D26477" w:rsidRDefault="00BD7DC2" w:rsidP="00BD7DC2">
            <w:pPr>
              <w:numPr>
                <w:ilvl w:val="0"/>
                <w:numId w:val="70"/>
              </w:numPr>
              <w:rPr>
                <w:rFonts w:cstheme="minorHAnsi"/>
                <w:sz w:val="16"/>
                <w:szCs w:val="16"/>
              </w:rPr>
            </w:pPr>
            <w:r w:rsidRPr="00D26477">
              <w:rPr>
                <w:rFonts w:cstheme="minorHAnsi"/>
                <w:sz w:val="16"/>
                <w:szCs w:val="16"/>
              </w:rPr>
              <w:t>Drugs and substance misuse</w:t>
            </w:r>
          </w:p>
          <w:p w14:paraId="76D111D7" w14:textId="77777777" w:rsidR="00BD7DC2" w:rsidRPr="00D26477" w:rsidRDefault="00BD7DC2" w:rsidP="00BD7DC2">
            <w:pPr>
              <w:numPr>
                <w:ilvl w:val="0"/>
                <w:numId w:val="70"/>
              </w:numPr>
              <w:rPr>
                <w:rFonts w:cstheme="minorHAnsi"/>
                <w:sz w:val="16"/>
                <w:szCs w:val="16"/>
              </w:rPr>
            </w:pPr>
            <w:r w:rsidRPr="00D26477">
              <w:rPr>
                <w:rFonts w:cstheme="minorHAnsi"/>
                <w:sz w:val="16"/>
                <w:szCs w:val="16"/>
              </w:rPr>
              <w:t>Educational visits</w:t>
            </w:r>
          </w:p>
          <w:p w14:paraId="4DA66C0D" w14:textId="77777777" w:rsidR="00BD7DC2" w:rsidRPr="00D26477" w:rsidRDefault="00BD7DC2" w:rsidP="00BD7DC2">
            <w:pPr>
              <w:numPr>
                <w:ilvl w:val="0"/>
                <w:numId w:val="70"/>
              </w:numPr>
              <w:rPr>
                <w:rFonts w:cstheme="minorHAnsi"/>
                <w:sz w:val="16"/>
                <w:szCs w:val="16"/>
              </w:rPr>
            </w:pPr>
            <w:r w:rsidRPr="00D26477">
              <w:rPr>
                <w:rFonts w:cstheme="minorHAnsi"/>
                <w:sz w:val="16"/>
                <w:szCs w:val="16"/>
              </w:rPr>
              <w:t>Epilepsy</w:t>
            </w:r>
          </w:p>
          <w:p w14:paraId="048C0DD0" w14:textId="77777777" w:rsidR="00BD7DC2" w:rsidRPr="00D26477" w:rsidRDefault="00BD7DC2" w:rsidP="00BD7DC2">
            <w:pPr>
              <w:numPr>
                <w:ilvl w:val="0"/>
                <w:numId w:val="70"/>
              </w:numPr>
              <w:rPr>
                <w:rFonts w:cstheme="minorHAnsi"/>
                <w:sz w:val="16"/>
                <w:szCs w:val="16"/>
              </w:rPr>
            </w:pPr>
            <w:r w:rsidRPr="00D26477">
              <w:rPr>
                <w:rFonts w:cstheme="minorHAnsi"/>
                <w:sz w:val="16"/>
                <w:szCs w:val="16"/>
              </w:rPr>
              <w:t>Exclusions</w:t>
            </w:r>
          </w:p>
          <w:p w14:paraId="0BFA84EF" w14:textId="77777777" w:rsidR="00BD7DC2" w:rsidRPr="00D26477" w:rsidRDefault="00BD7DC2" w:rsidP="00BD7DC2">
            <w:pPr>
              <w:numPr>
                <w:ilvl w:val="0"/>
                <w:numId w:val="70"/>
              </w:numPr>
              <w:rPr>
                <w:rFonts w:cstheme="minorHAnsi"/>
                <w:sz w:val="16"/>
                <w:szCs w:val="16"/>
              </w:rPr>
            </w:pPr>
            <w:r w:rsidRPr="00D26477">
              <w:rPr>
                <w:rFonts w:cstheme="minorHAnsi"/>
                <w:sz w:val="16"/>
                <w:szCs w:val="16"/>
              </w:rPr>
              <w:t>Fair Processing (freedom of information, publication scheme)</w:t>
            </w:r>
          </w:p>
          <w:p w14:paraId="24CA8A49" w14:textId="77777777" w:rsidR="00BD7DC2" w:rsidRPr="00D26477" w:rsidRDefault="00BD7DC2" w:rsidP="001D7267">
            <w:pPr>
              <w:ind w:left="360"/>
              <w:rPr>
                <w:rFonts w:cstheme="minorHAnsi"/>
                <w:sz w:val="16"/>
                <w:szCs w:val="16"/>
              </w:rPr>
            </w:pPr>
          </w:p>
        </w:tc>
        <w:tc>
          <w:tcPr>
            <w:tcW w:w="4909" w:type="dxa"/>
            <w:shd w:val="clear" w:color="auto" w:fill="auto"/>
          </w:tcPr>
          <w:p w14:paraId="0927D49C" w14:textId="77777777" w:rsidR="00BD7DC2" w:rsidRPr="00D26477" w:rsidRDefault="00BD7DC2" w:rsidP="00BD7DC2">
            <w:pPr>
              <w:numPr>
                <w:ilvl w:val="0"/>
                <w:numId w:val="70"/>
              </w:numPr>
              <w:rPr>
                <w:rFonts w:cstheme="minorHAnsi"/>
                <w:sz w:val="16"/>
                <w:szCs w:val="16"/>
              </w:rPr>
            </w:pPr>
            <w:r w:rsidRPr="00D26477">
              <w:rPr>
                <w:rFonts w:cstheme="minorHAnsi"/>
                <w:sz w:val="16"/>
                <w:szCs w:val="16"/>
              </w:rPr>
              <w:t>First aid &amp; medical conditions</w:t>
            </w:r>
          </w:p>
          <w:p w14:paraId="58142017" w14:textId="77777777" w:rsidR="00BD7DC2" w:rsidRPr="00D26477" w:rsidRDefault="00BD7DC2" w:rsidP="00BD7DC2">
            <w:pPr>
              <w:numPr>
                <w:ilvl w:val="0"/>
                <w:numId w:val="70"/>
              </w:numPr>
              <w:rPr>
                <w:rFonts w:cstheme="minorHAnsi"/>
                <w:sz w:val="16"/>
                <w:szCs w:val="16"/>
              </w:rPr>
            </w:pPr>
            <w:r w:rsidRPr="00D26477">
              <w:rPr>
                <w:rFonts w:cstheme="minorHAnsi"/>
                <w:sz w:val="16"/>
                <w:szCs w:val="16"/>
              </w:rPr>
              <w:t>Health &amp; Safety</w:t>
            </w:r>
          </w:p>
          <w:p w14:paraId="171FEDC5" w14:textId="77777777" w:rsidR="00BD7DC2" w:rsidRPr="00D26477" w:rsidRDefault="00BD7DC2" w:rsidP="00BD7DC2">
            <w:pPr>
              <w:numPr>
                <w:ilvl w:val="0"/>
                <w:numId w:val="70"/>
              </w:numPr>
              <w:rPr>
                <w:rFonts w:cstheme="minorHAnsi"/>
                <w:sz w:val="16"/>
                <w:szCs w:val="16"/>
              </w:rPr>
            </w:pPr>
            <w:r w:rsidRPr="00D26477">
              <w:rPr>
                <w:rFonts w:cstheme="minorHAnsi"/>
                <w:sz w:val="16"/>
                <w:szCs w:val="16"/>
              </w:rPr>
              <w:t>Home-School Agreement</w:t>
            </w:r>
          </w:p>
          <w:p w14:paraId="3EF1691F" w14:textId="77777777" w:rsidR="00BD7DC2" w:rsidRPr="00D26477" w:rsidRDefault="00BD7DC2" w:rsidP="00BD7DC2">
            <w:pPr>
              <w:numPr>
                <w:ilvl w:val="0"/>
                <w:numId w:val="70"/>
              </w:numPr>
              <w:rPr>
                <w:rFonts w:cstheme="minorHAnsi"/>
                <w:sz w:val="16"/>
                <w:szCs w:val="16"/>
              </w:rPr>
            </w:pPr>
            <w:r w:rsidRPr="00D26477">
              <w:rPr>
                <w:rFonts w:cstheme="minorHAnsi"/>
                <w:sz w:val="16"/>
                <w:szCs w:val="16"/>
              </w:rPr>
              <w:t>Internet Safety</w:t>
            </w:r>
          </w:p>
          <w:p w14:paraId="4E5A99D6" w14:textId="77777777" w:rsidR="00BD7DC2" w:rsidRPr="00D26477" w:rsidRDefault="00BD7DC2" w:rsidP="00BD7DC2">
            <w:pPr>
              <w:numPr>
                <w:ilvl w:val="0"/>
                <w:numId w:val="70"/>
              </w:numPr>
              <w:rPr>
                <w:rFonts w:cstheme="minorHAnsi"/>
                <w:sz w:val="16"/>
                <w:szCs w:val="16"/>
              </w:rPr>
            </w:pPr>
            <w:r w:rsidRPr="00D26477">
              <w:rPr>
                <w:rFonts w:cstheme="minorHAnsi"/>
                <w:sz w:val="16"/>
                <w:szCs w:val="16"/>
              </w:rPr>
              <w:t>Intimate Care</w:t>
            </w:r>
          </w:p>
          <w:p w14:paraId="04CC7CD7" w14:textId="77777777" w:rsidR="00BD7DC2" w:rsidRPr="00D26477" w:rsidRDefault="00BD7DC2" w:rsidP="00BD7DC2">
            <w:pPr>
              <w:numPr>
                <w:ilvl w:val="0"/>
                <w:numId w:val="70"/>
              </w:numPr>
              <w:rPr>
                <w:rFonts w:cstheme="minorHAnsi"/>
                <w:sz w:val="16"/>
                <w:szCs w:val="16"/>
              </w:rPr>
            </w:pPr>
            <w:r w:rsidRPr="00D26477">
              <w:rPr>
                <w:rFonts w:cstheme="minorHAnsi"/>
                <w:sz w:val="16"/>
                <w:szCs w:val="16"/>
              </w:rPr>
              <w:t xml:space="preserve">Keeping Children Safe in Education Statutory Guidance </w:t>
            </w:r>
            <w:proofErr w:type="spellStart"/>
            <w:r w:rsidRPr="00D26477">
              <w:rPr>
                <w:rFonts w:cstheme="minorHAnsi"/>
                <w:sz w:val="16"/>
                <w:szCs w:val="16"/>
              </w:rPr>
              <w:t>inc</w:t>
            </w:r>
            <w:proofErr w:type="spellEnd"/>
            <w:r w:rsidRPr="00D26477">
              <w:rPr>
                <w:rFonts w:cstheme="minorHAnsi"/>
                <w:sz w:val="16"/>
                <w:szCs w:val="16"/>
              </w:rPr>
              <w:t xml:space="preserve"> Safer Recruitment</w:t>
            </w:r>
          </w:p>
          <w:p w14:paraId="33DDEC45" w14:textId="77777777" w:rsidR="00BD7DC2" w:rsidRPr="00D26477" w:rsidRDefault="00BD7DC2" w:rsidP="00BD7DC2">
            <w:pPr>
              <w:numPr>
                <w:ilvl w:val="0"/>
                <w:numId w:val="70"/>
              </w:numPr>
              <w:rPr>
                <w:rFonts w:cstheme="minorHAnsi"/>
                <w:sz w:val="16"/>
                <w:szCs w:val="16"/>
              </w:rPr>
            </w:pPr>
            <w:r w:rsidRPr="00D26477">
              <w:rPr>
                <w:rFonts w:cstheme="minorHAnsi"/>
                <w:sz w:val="16"/>
                <w:szCs w:val="16"/>
              </w:rPr>
              <w:t>Meeting the Needs of Children</w:t>
            </w:r>
          </w:p>
          <w:p w14:paraId="63BDD454" w14:textId="738DC70E" w:rsidR="00BD7DC2" w:rsidRPr="00D26477" w:rsidRDefault="00BD7DC2" w:rsidP="00BD7DC2">
            <w:pPr>
              <w:numPr>
                <w:ilvl w:val="0"/>
                <w:numId w:val="70"/>
              </w:numPr>
              <w:rPr>
                <w:rFonts w:cstheme="minorHAnsi"/>
                <w:sz w:val="16"/>
                <w:szCs w:val="16"/>
              </w:rPr>
            </w:pPr>
            <w:r w:rsidRPr="00D26477">
              <w:rPr>
                <w:rFonts w:cstheme="minorHAnsi"/>
                <w:sz w:val="16"/>
                <w:szCs w:val="16"/>
              </w:rPr>
              <w:t>Parent &amp; Carers Behaviour</w:t>
            </w:r>
            <w:r>
              <w:rPr>
                <w:rFonts w:cstheme="minorHAnsi"/>
                <w:sz w:val="16"/>
                <w:szCs w:val="16"/>
              </w:rPr>
              <w:t xml:space="preserve">, </w:t>
            </w:r>
            <w:r w:rsidRPr="00D26477">
              <w:rPr>
                <w:rFonts w:cstheme="minorHAnsi"/>
                <w:sz w:val="16"/>
                <w:szCs w:val="16"/>
              </w:rPr>
              <w:t>Access Restriction</w:t>
            </w:r>
          </w:p>
          <w:p w14:paraId="04877C60" w14:textId="77777777" w:rsidR="00BD7DC2" w:rsidRPr="00D26477" w:rsidRDefault="00BD7DC2" w:rsidP="00BD7DC2">
            <w:pPr>
              <w:numPr>
                <w:ilvl w:val="0"/>
                <w:numId w:val="70"/>
              </w:numPr>
              <w:rPr>
                <w:rFonts w:cstheme="minorHAnsi"/>
                <w:sz w:val="16"/>
                <w:szCs w:val="16"/>
              </w:rPr>
            </w:pPr>
            <w:r w:rsidRPr="00D26477">
              <w:rPr>
                <w:rFonts w:cstheme="minorHAnsi"/>
                <w:sz w:val="16"/>
                <w:szCs w:val="16"/>
              </w:rPr>
              <w:t>Playground Supervision</w:t>
            </w:r>
          </w:p>
          <w:p w14:paraId="5CBB2AE4" w14:textId="77777777" w:rsidR="00BD7DC2" w:rsidRPr="00D26477" w:rsidRDefault="00BD7DC2" w:rsidP="00BD7DC2">
            <w:pPr>
              <w:numPr>
                <w:ilvl w:val="0"/>
                <w:numId w:val="70"/>
              </w:numPr>
              <w:rPr>
                <w:rFonts w:cstheme="minorHAnsi"/>
                <w:sz w:val="16"/>
                <w:szCs w:val="16"/>
              </w:rPr>
            </w:pPr>
            <w:r w:rsidRPr="00D26477">
              <w:rPr>
                <w:rFonts w:cstheme="minorHAnsi"/>
                <w:sz w:val="16"/>
                <w:szCs w:val="16"/>
              </w:rPr>
              <w:t>PSHE</w:t>
            </w:r>
          </w:p>
          <w:p w14:paraId="136959A1" w14:textId="77777777" w:rsidR="00BD7DC2" w:rsidRPr="00D26477" w:rsidRDefault="00BD7DC2" w:rsidP="00BD7DC2">
            <w:pPr>
              <w:numPr>
                <w:ilvl w:val="0"/>
                <w:numId w:val="70"/>
              </w:numPr>
              <w:rPr>
                <w:rFonts w:cstheme="minorHAnsi"/>
                <w:sz w:val="16"/>
                <w:szCs w:val="16"/>
              </w:rPr>
            </w:pPr>
            <w:r w:rsidRPr="00D26477">
              <w:rPr>
                <w:rFonts w:cstheme="minorHAnsi"/>
                <w:sz w:val="16"/>
                <w:szCs w:val="16"/>
              </w:rPr>
              <w:t>Physical Restraint</w:t>
            </w:r>
          </w:p>
          <w:p w14:paraId="4BA01F13" w14:textId="77777777" w:rsidR="00BD7DC2" w:rsidRPr="00D26477" w:rsidRDefault="00BD7DC2" w:rsidP="00BD7DC2">
            <w:pPr>
              <w:numPr>
                <w:ilvl w:val="0"/>
                <w:numId w:val="70"/>
              </w:numPr>
              <w:rPr>
                <w:rFonts w:cstheme="minorHAnsi"/>
                <w:sz w:val="16"/>
                <w:szCs w:val="16"/>
              </w:rPr>
            </w:pPr>
            <w:r w:rsidRPr="00D26477">
              <w:rPr>
                <w:rFonts w:cstheme="minorHAnsi"/>
                <w:sz w:val="16"/>
                <w:szCs w:val="16"/>
              </w:rPr>
              <w:t>Sex &amp; Relationships Education</w:t>
            </w:r>
          </w:p>
          <w:p w14:paraId="58D4EE79" w14:textId="77777777" w:rsidR="00BD7DC2" w:rsidRPr="00D26477" w:rsidRDefault="00BD7DC2" w:rsidP="00BD7DC2">
            <w:pPr>
              <w:numPr>
                <w:ilvl w:val="0"/>
                <w:numId w:val="70"/>
              </w:numPr>
              <w:rPr>
                <w:rFonts w:cstheme="minorHAnsi"/>
                <w:sz w:val="16"/>
                <w:szCs w:val="16"/>
              </w:rPr>
            </w:pPr>
            <w:r w:rsidRPr="00D26477">
              <w:rPr>
                <w:rFonts w:cstheme="minorHAnsi"/>
                <w:sz w:val="16"/>
                <w:szCs w:val="16"/>
              </w:rPr>
              <w:t>Staff handbook (guidance on conduct)</w:t>
            </w:r>
          </w:p>
          <w:p w14:paraId="7BCD783D" w14:textId="77777777" w:rsidR="00BD7DC2" w:rsidRPr="00D26477" w:rsidRDefault="00BD7DC2" w:rsidP="00BD7DC2">
            <w:pPr>
              <w:numPr>
                <w:ilvl w:val="0"/>
                <w:numId w:val="70"/>
              </w:numPr>
              <w:rPr>
                <w:rFonts w:cstheme="minorHAnsi"/>
                <w:sz w:val="16"/>
                <w:szCs w:val="16"/>
              </w:rPr>
            </w:pPr>
            <w:r w:rsidRPr="00D26477">
              <w:rPr>
                <w:rFonts w:cstheme="minorHAnsi"/>
                <w:sz w:val="16"/>
                <w:szCs w:val="16"/>
              </w:rPr>
              <w:t xml:space="preserve">Staff Discipline, Behaviour, Conduct &amp; Grievance Procedures </w:t>
            </w:r>
          </w:p>
          <w:p w14:paraId="148AA5AA" w14:textId="77777777" w:rsidR="00BD7DC2" w:rsidRPr="00D26477" w:rsidRDefault="00BD7DC2" w:rsidP="00BD7DC2">
            <w:pPr>
              <w:numPr>
                <w:ilvl w:val="0"/>
                <w:numId w:val="70"/>
              </w:numPr>
              <w:rPr>
                <w:rFonts w:cstheme="minorHAnsi"/>
                <w:sz w:val="16"/>
                <w:szCs w:val="16"/>
              </w:rPr>
            </w:pPr>
            <w:r w:rsidRPr="00D26477">
              <w:rPr>
                <w:rFonts w:cstheme="minorHAnsi"/>
                <w:sz w:val="16"/>
                <w:szCs w:val="16"/>
              </w:rPr>
              <w:t>Volunteers/Visitors in School</w:t>
            </w:r>
          </w:p>
          <w:p w14:paraId="260214A5" w14:textId="211A4CD7" w:rsidR="00BD7DC2" w:rsidRPr="00D26477" w:rsidRDefault="00BD7DC2" w:rsidP="00BD7DC2">
            <w:pPr>
              <w:numPr>
                <w:ilvl w:val="0"/>
                <w:numId w:val="70"/>
              </w:numPr>
              <w:rPr>
                <w:rFonts w:cstheme="minorHAnsi"/>
                <w:sz w:val="16"/>
                <w:szCs w:val="16"/>
              </w:rPr>
            </w:pPr>
            <w:r w:rsidRPr="00D26477">
              <w:rPr>
                <w:rFonts w:cstheme="minorHAnsi"/>
                <w:sz w:val="16"/>
                <w:szCs w:val="16"/>
              </w:rPr>
              <w:t>Whistleblowing</w:t>
            </w:r>
          </w:p>
          <w:p w14:paraId="38DEC606" w14:textId="77777777" w:rsidR="00BD7DC2" w:rsidRPr="00D26477" w:rsidRDefault="00BD7DC2" w:rsidP="00BD7DC2">
            <w:pPr>
              <w:numPr>
                <w:ilvl w:val="0"/>
                <w:numId w:val="70"/>
              </w:numPr>
              <w:rPr>
                <w:rFonts w:cstheme="minorHAnsi"/>
                <w:sz w:val="16"/>
                <w:szCs w:val="16"/>
              </w:rPr>
            </w:pPr>
            <w:r w:rsidRPr="00D26477">
              <w:rPr>
                <w:rFonts w:cstheme="minorHAnsi"/>
                <w:sz w:val="16"/>
                <w:szCs w:val="16"/>
              </w:rPr>
              <w:t>Work placement (work experience)</w:t>
            </w:r>
          </w:p>
        </w:tc>
      </w:tr>
    </w:tbl>
    <w:p w14:paraId="512298D1" w14:textId="77777777" w:rsidR="00BD7DC2" w:rsidRDefault="00BD7DC2" w:rsidP="00BD7DC2">
      <w:pPr>
        <w:autoSpaceDE w:val="0"/>
        <w:autoSpaceDN w:val="0"/>
        <w:adjustRightInd w:val="0"/>
        <w:rPr>
          <w:rFonts w:cs="Arial"/>
          <w:b/>
        </w:rPr>
      </w:pPr>
    </w:p>
    <w:p w14:paraId="374D7274" w14:textId="77777777" w:rsidR="00BD7DC2" w:rsidRDefault="00BD7DC2" w:rsidP="00BD7DC2">
      <w:pPr>
        <w:autoSpaceDE w:val="0"/>
        <w:autoSpaceDN w:val="0"/>
        <w:adjustRightInd w:val="0"/>
        <w:rPr>
          <w:rFonts w:cs="Arial"/>
          <w:b/>
        </w:rPr>
      </w:pPr>
    </w:p>
    <w:p w14:paraId="312C8E87" w14:textId="77777777" w:rsidR="00BD7DC2" w:rsidRDefault="00BD7DC2" w:rsidP="00BD7DC2">
      <w:pPr>
        <w:autoSpaceDE w:val="0"/>
        <w:autoSpaceDN w:val="0"/>
        <w:adjustRightInd w:val="0"/>
        <w:rPr>
          <w:rFonts w:cs="Arial"/>
          <w:b/>
        </w:rPr>
      </w:pPr>
    </w:p>
    <w:p w14:paraId="1564A856" w14:textId="77777777" w:rsidR="00BD7DC2" w:rsidRPr="005017E2" w:rsidRDefault="00BD7DC2" w:rsidP="00BD7DC2">
      <w:pPr>
        <w:pStyle w:val="ListParagraph"/>
        <w:numPr>
          <w:ilvl w:val="0"/>
          <w:numId w:val="1"/>
        </w:numPr>
        <w:shd w:val="clear" w:color="auto" w:fill="A8D08D" w:themeFill="accent6" w:themeFillTint="99"/>
        <w:jc w:val="both"/>
        <w:rPr>
          <w:rFonts w:cs="Arial"/>
        </w:rPr>
      </w:pPr>
      <w:r w:rsidRPr="005017E2">
        <w:rPr>
          <w:rFonts w:cs="Arial"/>
          <w:b/>
          <w:sz w:val="32"/>
          <w:szCs w:val="32"/>
        </w:rPr>
        <w:t>Introduction</w:t>
      </w:r>
    </w:p>
    <w:p w14:paraId="519AB62B" w14:textId="77777777" w:rsidR="00BD7DC2" w:rsidRDefault="00BD7DC2" w:rsidP="00BD7DC2">
      <w:pPr>
        <w:rPr>
          <w:rFonts w:ascii="Comic Sans MS" w:hAnsi="Comic Sans MS"/>
        </w:rPr>
      </w:pPr>
    </w:p>
    <w:p w14:paraId="374B820A" w14:textId="77777777" w:rsidR="00BD7DC2" w:rsidRPr="00F06CE4" w:rsidRDefault="00BD7DC2" w:rsidP="00BD7DC2">
      <w:pPr>
        <w:ind w:left="360"/>
        <w:rPr>
          <w:rFonts w:cstheme="minorHAnsi"/>
        </w:rPr>
      </w:pPr>
      <w:r w:rsidRPr="00F06CE4">
        <w:rPr>
          <w:rFonts w:cstheme="minorHAnsi"/>
        </w:rPr>
        <w:t>The Federation recognises that it has a duty to ensure arrangements are in place for safeguarding and promoting the welfare of children and we carry out this duty through our teaching and learning, pastoral care, extended school activities and daily site-management.  The elements of this policy are prevention, protection and support.  Our policy applies to all pupils, staff, parents/carers, governors, volunteers and visitors. It is expected that our children will, at all times. Flourish in a safe and stimulating environment; they should feel safe and secure and encouraged to relate to trusted adults.  We endeavour to provide activities and opportunities in the PSHE curriculum that will equip our children with the skills they need to stay safe and encourage the development of essential life skills.</w:t>
      </w:r>
    </w:p>
    <w:p w14:paraId="66C87B1E" w14:textId="77777777" w:rsidR="00BD7DC2" w:rsidRPr="00F06CE4" w:rsidRDefault="00BD7DC2" w:rsidP="00BD7DC2">
      <w:pPr>
        <w:ind w:left="360"/>
        <w:rPr>
          <w:rFonts w:cstheme="minorHAnsi"/>
        </w:rPr>
      </w:pPr>
    </w:p>
    <w:p w14:paraId="342824A9" w14:textId="77777777" w:rsidR="00BD7DC2" w:rsidRDefault="00BD7DC2" w:rsidP="00BD7DC2">
      <w:pPr>
        <w:ind w:left="360"/>
        <w:rPr>
          <w:rFonts w:cstheme="minorHAnsi"/>
        </w:rPr>
      </w:pPr>
      <w:r w:rsidRPr="00F06CE4">
        <w:rPr>
          <w:rFonts w:cstheme="minorHAnsi"/>
        </w:rPr>
        <w:t xml:space="preserve">This policy will be evaluated (through seeking feedback from stakeholders) and reviewed annually.  The policy is published on our school website; parents/carers are informed of its publication via a school newsletter and invited to request a hard copy if they prefer.  Awareness of our school’s collective responsibility relating to safeguarding is maintained through regular items </w:t>
      </w:r>
      <w:r>
        <w:rPr>
          <w:rFonts w:cstheme="minorHAnsi"/>
        </w:rPr>
        <w:t>on our website.</w:t>
      </w:r>
    </w:p>
    <w:p w14:paraId="03133D6B" w14:textId="77777777" w:rsidR="00BD7DC2" w:rsidRPr="00F06CE4" w:rsidRDefault="00BD7DC2" w:rsidP="00BD7DC2">
      <w:pPr>
        <w:ind w:left="360"/>
        <w:rPr>
          <w:rFonts w:cstheme="minorHAnsi"/>
        </w:rPr>
      </w:pPr>
    </w:p>
    <w:p w14:paraId="1427D311" w14:textId="77777777" w:rsidR="00BD7DC2" w:rsidRPr="005017E2" w:rsidRDefault="00BD7DC2" w:rsidP="00BD7DC2">
      <w:pPr>
        <w:pStyle w:val="ListParagraph"/>
        <w:numPr>
          <w:ilvl w:val="0"/>
          <w:numId w:val="1"/>
        </w:numPr>
        <w:shd w:val="clear" w:color="auto" w:fill="A8D08D" w:themeFill="accent6" w:themeFillTint="99"/>
        <w:jc w:val="both"/>
        <w:rPr>
          <w:rFonts w:cs="Arial"/>
        </w:rPr>
      </w:pPr>
      <w:r>
        <w:rPr>
          <w:rFonts w:cs="Arial"/>
          <w:b/>
          <w:sz w:val="32"/>
          <w:szCs w:val="32"/>
        </w:rPr>
        <w:t>Procedures</w:t>
      </w:r>
    </w:p>
    <w:p w14:paraId="56D8F890" w14:textId="77777777" w:rsidR="00BD7DC2" w:rsidRPr="00F06CE4" w:rsidRDefault="00BD7DC2" w:rsidP="00BD7DC2">
      <w:pPr>
        <w:ind w:left="360"/>
        <w:rPr>
          <w:rFonts w:cstheme="minorHAnsi"/>
        </w:rPr>
      </w:pPr>
    </w:p>
    <w:p w14:paraId="5CC47E6F" w14:textId="09028530" w:rsidR="00BD7DC2" w:rsidRPr="00F06CE4" w:rsidRDefault="00BD7DC2" w:rsidP="00BD7DC2">
      <w:pPr>
        <w:numPr>
          <w:ilvl w:val="1"/>
          <w:numId w:val="71"/>
        </w:numPr>
        <w:rPr>
          <w:rFonts w:cstheme="minorHAnsi"/>
        </w:rPr>
      </w:pPr>
      <w:r w:rsidRPr="00F06CE4">
        <w:rPr>
          <w:rFonts w:cstheme="minorHAnsi"/>
        </w:rPr>
        <w:t xml:space="preserve">When new staff, volunteers or regular visitors join our school, they are informed of our code of conduct and the safeguarding arrangements in place.  New starters are given a copy of our Safeguarding Policy and Child Protection Policy.  They are shown the safeguarding/child protection form, given information on how to complete it and who to pass it to.  Every new member of staff or volunteer has an induction that includes essential safeguarding information including information relating to the signs and symptoms of abuse, how to manage a disclosure from a child, how to record disclosures, confidentiality.  The induction also instructs staff and volunteers of the resp0onsibiility to safeguard children at our school.  All new staff and governors are required to complete online child protection training.  All regular visitors and volunteers to our school are advised of the name of the </w:t>
      </w:r>
      <w:r>
        <w:rPr>
          <w:rFonts w:cstheme="minorHAnsi"/>
        </w:rPr>
        <w:t>Designated Safeguarding Lead (DSL)</w:t>
      </w:r>
      <w:r w:rsidRPr="00F06CE4">
        <w:rPr>
          <w:rFonts w:cstheme="minorHAnsi"/>
        </w:rPr>
        <w:t xml:space="preserve"> and deputies and advised that the designated person(s) should be used as the first point of contact for concerns and queries relating to any safeguarding concern in our school.</w:t>
      </w:r>
    </w:p>
    <w:p w14:paraId="79334528" w14:textId="77777777" w:rsidR="00BD7DC2" w:rsidRPr="00F06CE4" w:rsidRDefault="00BD7DC2" w:rsidP="00BD7DC2">
      <w:pPr>
        <w:numPr>
          <w:ilvl w:val="1"/>
          <w:numId w:val="71"/>
        </w:numPr>
        <w:rPr>
          <w:rFonts w:cstheme="minorHAnsi"/>
        </w:rPr>
      </w:pPr>
      <w:r w:rsidRPr="00F06CE4">
        <w:rPr>
          <w:rFonts w:cstheme="minorHAnsi"/>
        </w:rPr>
        <w:t>Our schools have a designated safeguarding governor, who acts as a link between the Governing Body and CPO.  The Governing Body review safeguarding procedures/practices including access to training through regular monitoring.  The Governing Body ensures that sufficient resources are given to carry out the duties, including accessing training.  Where safeguarding concerns arise regarding a member of staff, the Local Authority LADO procedures will be followed (further detail is contained in our Child Protection Policy).</w:t>
      </w:r>
    </w:p>
    <w:p w14:paraId="3EF111C2" w14:textId="77777777" w:rsidR="00BD7DC2" w:rsidRDefault="00BD7DC2" w:rsidP="00BD7DC2">
      <w:pPr>
        <w:rPr>
          <w:rFonts w:ascii="Arial" w:hAnsi="Arial" w:cs="Arial"/>
        </w:rPr>
      </w:pPr>
    </w:p>
    <w:p w14:paraId="41430DA1" w14:textId="77777777" w:rsidR="00BD7DC2" w:rsidRPr="005017E2" w:rsidRDefault="00BD7DC2" w:rsidP="00BD7DC2">
      <w:pPr>
        <w:pStyle w:val="ListParagraph"/>
        <w:numPr>
          <w:ilvl w:val="0"/>
          <w:numId w:val="1"/>
        </w:numPr>
        <w:shd w:val="clear" w:color="auto" w:fill="A8D08D" w:themeFill="accent6" w:themeFillTint="99"/>
        <w:jc w:val="both"/>
        <w:rPr>
          <w:rFonts w:cs="Arial"/>
        </w:rPr>
      </w:pPr>
      <w:r>
        <w:rPr>
          <w:rFonts w:cs="Arial"/>
          <w:b/>
          <w:sz w:val="32"/>
          <w:szCs w:val="32"/>
        </w:rPr>
        <w:t>Awareness and Prevention</w:t>
      </w:r>
    </w:p>
    <w:p w14:paraId="446E9E46" w14:textId="77777777" w:rsidR="00BD7DC2" w:rsidRDefault="00BD7DC2" w:rsidP="00BD7DC2">
      <w:pPr>
        <w:rPr>
          <w:rFonts w:ascii="Arial" w:hAnsi="Arial" w:cs="Arial"/>
        </w:rPr>
      </w:pPr>
    </w:p>
    <w:p w14:paraId="62BAB387" w14:textId="77777777" w:rsidR="00BD7DC2" w:rsidRDefault="00BD7DC2" w:rsidP="00BD7DC2">
      <w:pPr>
        <w:rPr>
          <w:rFonts w:ascii="Arial" w:hAnsi="Arial" w:cs="Arial"/>
        </w:rPr>
      </w:pPr>
    </w:p>
    <w:p w14:paraId="2F86228D" w14:textId="77777777" w:rsidR="00BD7DC2" w:rsidRPr="00F06CE4" w:rsidRDefault="00BD7DC2" w:rsidP="00BD7DC2">
      <w:pPr>
        <w:numPr>
          <w:ilvl w:val="1"/>
          <w:numId w:val="71"/>
        </w:numPr>
        <w:rPr>
          <w:rFonts w:cstheme="minorHAnsi"/>
        </w:rPr>
      </w:pPr>
      <w:r w:rsidRPr="00F06CE4">
        <w:rPr>
          <w:rFonts w:cstheme="minorHAnsi"/>
        </w:rPr>
        <w:t>The government has published statutory guidance “Keeping Children Safe in Education (201</w:t>
      </w:r>
      <w:r>
        <w:rPr>
          <w:rFonts w:cstheme="minorHAnsi"/>
        </w:rPr>
        <w:t>9</w:t>
      </w:r>
      <w:r w:rsidRPr="00F06CE4">
        <w:rPr>
          <w:rFonts w:cstheme="minorHAnsi"/>
        </w:rPr>
        <w:t xml:space="preserve">)” and </w:t>
      </w:r>
      <w:r>
        <w:rPr>
          <w:rFonts w:cstheme="minorHAnsi"/>
        </w:rPr>
        <w:t>the Federation</w:t>
      </w:r>
      <w:r w:rsidRPr="00F06CE4">
        <w:rPr>
          <w:rFonts w:cstheme="minorHAnsi"/>
        </w:rPr>
        <w:t xml:space="preserve"> has used this in reviewing its safeguarding policy.</w:t>
      </w:r>
    </w:p>
    <w:p w14:paraId="47E85343" w14:textId="77777777" w:rsidR="00BD7DC2" w:rsidRPr="00F06CE4" w:rsidRDefault="00BD7DC2" w:rsidP="00BD7DC2">
      <w:pPr>
        <w:numPr>
          <w:ilvl w:val="1"/>
          <w:numId w:val="71"/>
        </w:numPr>
        <w:rPr>
          <w:rFonts w:cstheme="minorHAnsi"/>
        </w:rPr>
      </w:pPr>
      <w:r w:rsidRPr="00F06CE4">
        <w:rPr>
          <w:rFonts w:cstheme="minorHAnsi"/>
        </w:rPr>
        <w:t>The definition of Safeguarding Children is:</w:t>
      </w:r>
    </w:p>
    <w:p w14:paraId="36CF1B97" w14:textId="77777777" w:rsidR="00BD7DC2" w:rsidRPr="00F06CE4" w:rsidRDefault="00BD7DC2" w:rsidP="00BD7DC2">
      <w:pPr>
        <w:numPr>
          <w:ilvl w:val="2"/>
          <w:numId w:val="71"/>
        </w:numPr>
        <w:rPr>
          <w:rFonts w:cstheme="minorHAnsi"/>
        </w:rPr>
      </w:pPr>
      <w:r w:rsidRPr="00F06CE4">
        <w:rPr>
          <w:rFonts w:cstheme="minorHAnsi"/>
        </w:rPr>
        <w:t>Protecting children from maltreatment</w:t>
      </w:r>
    </w:p>
    <w:p w14:paraId="42623910" w14:textId="77777777" w:rsidR="00BD7DC2" w:rsidRPr="00F06CE4" w:rsidRDefault="00BD7DC2" w:rsidP="00BD7DC2">
      <w:pPr>
        <w:numPr>
          <w:ilvl w:val="2"/>
          <w:numId w:val="71"/>
        </w:numPr>
        <w:rPr>
          <w:rFonts w:cstheme="minorHAnsi"/>
        </w:rPr>
      </w:pPr>
      <w:r w:rsidRPr="00F06CE4">
        <w:rPr>
          <w:rFonts w:cstheme="minorHAnsi"/>
        </w:rPr>
        <w:t>Preventing impairment of children’s health or development</w:t>
      </w:r>
    </w:p>
    <w:p w14:paraId="4D33E00C" w14:textId="77777777" w:rsidR="00BD7DC2" w:rsidRPr="00F06CE4" w:rsidRDefault="00BD7DC2" w:rsidP="00BD7DC2">
      <w:pPr>
        <w:numPr>
          <w:ilvl w:val="2"/>
          <w:numId w:val="71"/>
        </w:numPr>
        <w:rPr>
          <w:rFonts w:cstheme="minorHAnsi"/>
        </w:rPr>
      </w:pPr>
      <w:r w:rsidRPr="00F06CE4">
        <w:rPr>
          <w:rFonts w:cstheme="minorHAnsi"/>
        </w:rPr>
        <w:t>Ensuring that children are growing up in circumstances consistent with the provision of safe and effective care</w:t>
      </w:r>
    </w:p>
    <w:p w14:paraId="5A26FFE7" w14:textId="77777777" w:rsidR="00BD7DC2" w:rsidRPr="00F06CE4" w:rsidRDefault="00BD7DC2" w:rsidP="00BD7DC2">
      <w:pPr>
        <w:numPr>
          <w:ilvl w:val="2"/>
          <w:numId w:val="71"/>
        </w:numPr>
        <w:rPr>
          <w:rFonts w:cstheme="minorHAnsi"/>
        </w:rPr>
      </w:pPr>
      <w:r w:rsidRPr="00F06CE4">
        <w:rPr>
          <w:rFonts w:cstheme="minorHAnsi"/>
        </w:rPr>
        <w:t>Taking action to enable all children to have the best outcomes</w:t>
      </w:r>
    </w:p>
    <w:p w14:paraId="25342F11" w14:textId="77777777" w:rsidR="00BD7DC2" w:rsidRPr="00F06CE4" w:rsidRDefault="00BD7DC2" w:rsidP="00BD7DC2">
      <w:pPr>
        <w:numPr>
          <w:ilvl w:val="1"/>
          <w:numId w:val="71"/>
        </w:numPr>
        <w:rPr>
          <w:rFonts w:cstheme="minorHAnsi"/>
        </w:rPr>
      </w:pPr>
      <w:r w:rsidRPr="00F06CE4">
        <w:rPr>
          <w:rFonts w:cstheme="minorHAnsi"/>
        </w:rPr>
        <w:t>We are aware that, because of the day-to-day contact with children, school staff are well placed to observe the outward signs of harm.  We therefore work hard to:</w:t>
      </w:r>
    </w:p>
    <w:p w14:paraId="5DFE5319" w14:textId="77777777" w:rsidR="00BD7DC2" w:rsidRPr="00F06CE4" w:rsidRDefault="00BD7DC2" w:rsidP="00BD7DC2">
      <w:pPr>
        <w:numPr>
          <w:ilvl w:val="2"/>
          <w:numId w:val="71"/>
        </w:numPr>
        <w:rPr>
          <w:rFonts w:cstheme="minorHAnsi"/>
        </w:rPr>
      </w:pPr>
      <w:r w:rsidRPr="00F06CE4">
        <w:rPr>
          <w:rFonts w:cstheme="minorHAnsi"/>
        </w:rPr>
        <w:t>Establish and maintain an environment where children feel secure, are encouraged to talk and are listened to.</w:t>
      </w:r>
    </w:p>
    <w:p w14:paraId="00C6E191" w14:textId="77777777" w:rsidR="00BD7DC2" w:rsidRPr="00F06CE4" w:rsidRDefault="00BD7DC2" w:rsidP="00BD7DC2">
      <w:pPr>
        <w:numPr>
          <w:ilvl w:val="2"/>
          <w:numId w:val="71"/>
        </w:numPr>
        <w:rPr>
          <w:rFonts w:cstheme="minorHAnsi"/>
        </w:rPr>
      </w:pPr>
      <w:r w:rsidRPr="00F06CE4">
        <w:rPr>
          <w:rFonts w:cstheme="minorHAnsi"/>
        </w:rPr>
        <w:t>Ensure that all children know there is an adult in the school whom they can approach if they are worried or in difficulty.</w:t>
      </w:r>
    </w:p>
    <w:p w14:paraId="68C83856" w14:textId="77777777" w:rsidR="00BD7DC2" w:rsidRDefault="00BD7DC2" w:rsidP="00BD7DC2">
      <w:pPr>
        <w:numPr>
          <w:ilvl w:val="2"/>
          <w:numId w:val="71"/>
        </w:numPr>
        <w:rPr>
          <w:rFonts w:cstheme="minorHAnsi"/>
        </w:rPr>
      </w:pPr>
      <w:r w:rsidRPr="00F06CE4">
        <w:rPr>
          <w:rFonts w:cstheme="minorHAnsi"/>
        </w:rPr>
        <w:t>Include, in the curriculum, opportunities for PSHE which equip children with the skills they need to stay safe from harm and to know how to get help.</w:t>
      </w:r>
    </w:p>
    <w:p w14:paraId="64263214" w14:textId="77777777" w:rsidR="00BD7DC2" w:rsidRDefault="00BD7DC2" w:rsidP="00BD7DC2">
      <w:pPr>
        <w:rPr>
          <w:rFonts w:cstheme="minorHAnsi"/>
        </w:rPr>
      </w:pPr>
    </w:p>
    <w:p w14:paraId="285C11B8" w14:textId="77777777" w:rsidR="00BD7DC2" w:rsidRPr="005017E2" w:rsidRDefault="00BD7DC2" w:rsidP="00BD7DC2">
      <w:pPr>
        <w:pStyle w:val="ListParagraph"/>
        <w:numPr>
          <w:ilvl w:val="0"/>
          <w:numId w:val="1"/>
        </w:numPr>
        <w:shd w:val="clear" w:color="auto" w:fill="A8D08D" w:themeFill="accent6" w:themeFillTint="99"/>
        <w:jc w:val="both"/>
        <w:rPr>
          <w:rFonts w:cs="Arial"/>
        </w:rPr>
      </w:pPr>
      <w:r>
        <w:rPr>
          <w:rFonts w:cs="Arial"/>
          <w:b/>
          <w:sz w:val="32"/>
          <w:szCs w:val="32"/>
        </w:rPr>
        <w:t>Support for pupils who may have suffered abuse or neglect</w:t>
      </w:r>
    </w:p>
    <w:p w14:paraId="6F207B42" w14:textId="77777777" w:rsidR="00BD7DC2" w:rsidRDefault="00BD7DC2" w:rsidP="00BD7DC2">
      <w:pPr>
        <w:rPr>
          <w:rFonts w:cstheme="minorHAnsi"/>
        </w:rPr>
      </w:pPr>
    </w:p>
    <w:p w14:paraId="4C2594C0" w14:textId="77777777" w:rsidR="00BD7DC2" w:rsidRPr="00F06CE4" w:rsidRDefault="00BD7DC2" w:rsidP="00BD7DC2">
      <w:pPr>
        <w:rPr>
          <w:rFonts w:cstheme="minorHAnsi"/>
        </w:rPr>
      </w:pPr>
    </w:p>
    <w:p w14:paraId="58C87AAA" w14:textId="77777777" w:rsidR="00BD7DC2" w:rsidRPr="00F06CE4" w:rsidRDefault="00BD7DC2" w:rsidP="00BD7DC2">
      <w:pPr>
        <w:numPr>
          <w:ilvl w:val="1"/>
          <w:numId w:val="71"/>
        </w:numPr>
        <w:rPr>
          <w:rFonts w:cstheme="minorHAnsi"/>
        </w:rPr>
      </w:pPr>
      <w:r w:rsidRPr="00F06CE4">
        <w:rPr>
          <w:rFonts w:cstheme="minorHAnsi"/>
        </w:rPr>
        <w:t>We are aware that children who are significantly harmed or at risk of significant harm or who witness violence may find it difficult to develop a sense of self-worth.  They may feel helplessness, humiliation and some sense of blame.  Our school may be the only stable, secure and predictable element in the lives of children at risk.  When at school, the behaviour of children at risk may be challenging and defiant or they may be withdrawn.  The school endeavours to support children through:</w:t>
      </w:r>
    </w:p>
    <w:p w14:paraId="1E16C1B3" w14:textId="77777777" w:rsidR="00BD7DC2" w:rsidRPr="00F06CE4" w:rsidRDefault="00BD7DC2" w:rsidP="00BD7DC2">
      <w:pPr>
        <w:numPr>
          <w:ilvl w:val="2"/>
          <w:numId w:val="71"/>
        </w:numPr>
        <w:rPr>
          <w:rFonts w:cstheme="minorHAnsi"/>
        </w:rPr>
      </w:pPr>
      <w:r w:rsidRPr="00F06CE4">
        <w:rPr>
          <w:rFonts w:cstheme="minorHAnsi"/>
        </w:rPr>
        <w:t>The content of the curriculum.</w:t>
      </w:r>
    </w:p>
    <w:p w14:paraId="6A119FC1" w14:textId="77777777" w:rsidR="00BD7DC2" w:rsidRPr="00F06CE4" w:rsidRDefault="00BD7DC2" w:rsidP="00BD7DC2">
      <w:pPr>
        <w:numPr>
          <w:ilvl w:val="2"/>
          <w:numId w:val="71"/>
        </w:numPr>
        <w:rPr>
          <w:rFonts w:cstheme="minorHAnsi"/>
        </w:rPr>
      </w:pPr>
      <w:r w:rsidRPr="00F06CE4">
        <w:rPr>
          <w:rFonts w:cstheme="minorHAnsi"/>
        </w:rPr>
        <w:t>Supporting the appropriate assessment of their needs.</w:t>
      </w:r>
    </w:p>
    <w:p w14:paraId="412AA400" w14:textId="4F6B4305" w:rsidR="00BD7DC2" w:rsidRPr="00F06CE4" w:rsidRDefault="00BD7DC2" w:rsidP="00BD7DC2">
      <w:pPr>
        <w:numPr>
          <w:ilvl w:val="2"/>
          <w:numId w:val="71"/>
        </w:numPr>
        <w:rPr>
          <w:rFonts w:cstheme="minorHAnsi"/>
        </w:rPr>
      </w:pPr>
      <w:r w:rsidRPr="00F06CE4">
        <w:rPr>
          <w:rFonts w:cstheme="minorHAnsi"/>
        </w:rPr>
        <w:t>Our schools</w:t>
      </w:r>
      <w:r>
        <w:rPr>
          <w:rFonts w:cstheme="minorHAnsi"/>
        </w:rPr>
        <w:t>’</w:t>
      </w:r>
      <w:r w:rsidRPr="00F06CE4">
        <w:rPr>
          <w:rFonts w:cstheme="minorHAnsi"/>
        </w:rPr>
        <w:t xml:space="preserve"> ethos, which promotes a positive, supportive and secure environment and gives children a sense of being valued.</w:t>
      </w:r>
    </w:p>
    <w:p w14:paraId="1BE27BA1" w14:textId="77777777" w:rsidR="00BD7DC2" w:rsidRPr="00F06CE4" w:rsidRDefault="00BD7DC2" w:rsidP="00BD7DC2">
      <w:pPr>
        <w:numPr>
          <w:ilvl w:val="2"/>
          <w:numId w:val="71"/>
        </w:numPr>
        <w:rPr>
          <w:rFonts w:cstheme="minorHAnsi"/>
        </w:rPr>
      </w:pPr>
      <w:r w:rsidRPr="00F06CE4">
        <w:rPr>
          <w:rFonts w:cstheme="minorHAnsi"/>
        </w:rPr>
        <w:t>Our school Behaviour Policy and Anti-Bullying Policy, which are aimed at supporting vulnerable children in our school.</w:t>
      </w:r>
    </w:p>
    <w:p w14:paraId="5AAD8AFB" w14:textId="60F70688" w:rsidR="00BD7DC2" w:rsidRDefault="00BD7DC2" w:rsidP="00BD7DC2">
      <w:pPr>
        <w:numPr>
          <w:ilvl w:val="2"/>
          <w:numId w:val="71"/>
        </w:numPr>
        <w:rPr>
          <w:rFonts w:cstheme="minorHAnsi"/>
        </w:rPr>
      </w:pPr>
      <w:r w:rsidRPr="00F06CE4">
        <w:rPr>
          <w:rFonts w:cstheme="minorHAnsi"/>
        </w:rPr>
        <w:t>Liaison with other agencies which support children such as Children and Family Services, Child and Adolescent Mental Health Service, Education Welfare Service and Education Psychology Service.</w:t>
      </w:r>
    </w:p>
    <w:p w14:paraId="7FC288F0" w14:textId="650C50DA" w:rsidR="00BD7DC2" w:rsidRDefault="00BD7DC2" w:rsidP="00BD7DC2">
      <w:pPr>
        <w:rPr>
          <w:rFonts w:cstheme="minorHAnsi"/>
        </w:rPr>
      </w:pPr>
    </w:p>
    <w:p w14:paraId="2486AA2B" w14:textId="77777777" w:rsidR="00BD7DC2" w:rsidRDefault="00BD7DC2" w:rsidP="00BD7DC2">
      <w:pPr>
        <w:rPr>
          <w:rFonts w:cstheme="minorHAnsi"/>
        </w:rPr>
      </w:pPr>
    </w:p>
    <w:p w14:paraId="4EB9A190" w14:textId="77777777" w:rsidR="00BD7DC2" w:rsidRPr="00F06CE4" w:rsidRDefault="00BD7DC2" w:rsidP="00BD7DC2">
      <w:pPr>
        <w:rPr>
          <w:rFonts w:cstheme="minorHAnsi"/>
        </w:rPr>
      </w:pPr>
    </w:p>
    <w:p w14:paraId="4277FE1C" w14:textId="77777777" w:rsidR="00BD7DC2" w:rsidRPr="005017E2" w:rsidRDefault="00BD7DC2" w:rsidP="00BD7DC2">
      <w:pPr>
        <w:pStyle w:val="ListParagraph"/>
        <w:numPr>
          <w:ilvl w:val="0"/>
          <w:numId w:val="1"/>
        </w:numPr>
        <w:shd w:val="clear" w:color="auto" w:fill="A8D08D" w:themeFill="accent6" w:themeFillTint="99"/>
        <w:jc w:val="both"/>
        <w:rPr>
          <w:rFonts w:cs="Arial"/>
        </w:rPr>
      </w:pPr>
      <w:r>
        <w:rPr>
          <w:rFonts w:cs="Arial"/>
          <w:b/>
          <w:sz w:val="32"/>
          <w:szCs w:val="32"/>
        </w:rPr>
        <w:lastRenderedPageBreak/>
        <w:t>Safer staff recruitment and selection</w:t>
      </w:r>
    </w:p>
    <w:p w14:paraId="105C4820" w14:textId="77777777" w:rsidR="00BD7DC2" w:rsidRDefault="00BD7DC2" w:rsidP="00BD7DC2">
      <w:pPr>
        <w:ind w:left="1800"/>
        <w:rPr>
          <w:rFonts w:ascii="Arial" w:hAnsi="Arial" w:cs="Arial"/>
        </w:rPr>
      </w:pPr>
    </w:p>
    <w:p w14:paraId="3F479FD5" w14:textId="77777777" w:rsidR="00BD7DC2" w:rsidRPr="00F06CE4" w:rsidRDefault="00BD7DC2" w:rsidP="00BD7DC2">
      <w:pPr>
        <w:numPr>
          <w:ilvl w:val="1"/>
          <w:numId w:val="71"/>
        </w:numPr>
        <w:rPr>
          <w:rFonts w:cstheme="minorHAnsi"/>
        </w:rPr>
      </w:pPr>
      <w:r w:rsidRPr="00F06CE4">
        <w:rPr>
          <w:rFonts w:cstheme="minorHAnsi"/>
        </w:rPr>
        <w:t>All staff appointments are in compliance with “Keeping Children Safe in Education” (DfE 201</w:t>
      </w:r>
      <w:r>
        <w:rPr>
          <w:rFonts w:cstheme="minorHAnsi"/>
        </w:rPr>
        <w:t>9</w:t>
      </w:r>
      <w:r w:rsidRPr="00F06CE4">
        <w:rPr>
          <w:rFonts w:cstheme="minorHAnsi"/>
        </w:rPr>
        <w:t xml:space="preserve">) and operate within the </w:t>
      </w:r>
      <w:r>
        <w:rPr>
          <w:rFonts w:cstheme="minorHAnsi"/>
        </w:rPr>
        <w:t>Safer Recruitment Consortium Guidance 2019.</w:t>
      </w:r>
      <w:r w:rsidRPr="00F06CE4">
        <w:rPr>
          <w:rFonts w:cstheme="minorHAnsi"/>
        </w:rPr>
        <w:t xml:space="preserve">  Safer recruitment practice involves a commitment to safeguarding and promoting the welfare of children at every stage of the process, including:</w:t>
      </w:r>
    </w:p>
    <w:p w14:paraId="39CB8EAA" w14:textId="77777777" w:rsidR="00BD7DC2" w:rsidRPr="00F06CE4" w:rsidRDefault="00BD7DC2" w:rsidP="00BD7DC2">
      <w:pPr>
        <w:numPr>
          <w:ilvl w:val="2"/>
          <w:numId w:val="71"/>
        </w:numPr>
        <w:rPr>
          <w:rFonts w:cstheme="minorHAnsi"/>
        </w:rPr>
      </w:pPr>
      <w:r w:rsidRPr="00F06CE4">
        <w:rPr>
          <w:rFonts w:cstheme="minorHAnsi"/>
        </w:rPr>
        <w:t>Advertisements:</w:t>
      </w:r>
    </w:p>
    <w:p w14:paraId="512CD2E5" w14:textId="77777777" w:rsidR="00BD7DC2" w:rsidRPr="00F06CE4" w:rsidRDefault="00BD7DC2" w:rsidP="00BD7DC2">
      <w:pPr>
        <w:numPr>
          <w:ilvl w:val="3"/>
          <w:numId w:val="71"/>
        </w:numPr>
        <w:rPr>
          <w:rFonts w:cstheme="minorHAnsi"/>
        </w:rPr>
      </w:pPr>
      <w:r w:rsidRPr="00F06CE4">
        <w:rPr>
          <w:rFonts w:cstheme="minorHAnsi"/>
        </w:rPr>
        <w:t xml:space="preserve">Making explicit the need for DBS </w:t>
      </w:r>
      <w:r>
        <w:rPr>
          <w:rFonts w:cstheme="minorHAnsi"/>
        </w:rPr>
        <w:t xml:space="preserve">enhanced </w:t>
      </w:r>
      <w:r w:rsidRPr="00F06CE4">
        <w:rPr>
          <w:rFonts w:cstheme="minorHAnsi"/>
        </w:rPr>
        <w:t>disclosures.</w:t>
      </w:r>
    </w:p>
    <w:p w14:paraId="3FA36B71" w14:textId="77777777" w:rsidR="00BD7DC2" w:rsidRPr="00F06CE4" w:rsidRDefault="00BD7DC2" w:rsidP="00BD7DC2">
      <w:pPr>
        <w:numPr>
          <w:ilvl w:val="3"/>
          <w:numId w:val="71"/>
        </w:numPr>
        <w:rPr>
          <w:rFonts w:cstheme="minorHAnsi"/>
        </w:rPr>
      </w:pPr>
      <w:r w:rsidRPr="00F06CE4">
        <w:rPr>
          <w:rFonts w:cstheme="minorHAnsi"/>
        </w:rPr>
        <w:t>Including statements about responsibilities relating to safeguarding in the advertisement, in the job description and person specification.</w:t>
      </w:r>
    </w:p>
    <w:p w14:paraId="7B5D9621" w14:textId="77777777" w:rsidR="00BD7DC2" w:rsidRPr="00F06CE4" w:rsidRDefault="00BD7DC2" w:rsidP="00BD7DC2">
      <w:pPr>
        <w:numPr>
          <w:ilvl w:val="3"/>
          <w:numId w:val="71"/>
        </w:numPr>
        <w:rPr>
          <w:rFonts w:cstheme="minorHAnsi"/>
        </w:rPr>
      </w:pPr>
      <w:r w:rsidRPr="00F06CE4">
        <w:rPr>
          <w:rFonts w:cstheme="minorHAnsi"/>
        </w:rPr>
        <w:t>Sending information about the school’s safeguarding policy and practices to candidates.</w:t>
      </w:r>
    </w:p>
    <w:p w14:paraId="50556626" w14:textId="77777777" w:rsidR="00BD7DC2" w:rsidRPr="00F06CE4" w:rsidRDefault="00BD7DC2" w:rsidP="00BD7DC2">
      <w:pPr>
        <w:numPr>
          <w:ilvl w:val="2"/>
          <w:numId w:val="71"/>
        </w:numPr>
        <w:rPr>
          <w:rFonts w:cstheme="minorHAnsi"/>
        </w:rPr>
      </w:pPr>
      <w:r w:rsidRPr="00F06CE4">
        <w:rPr>
          <w:rFonts w:cstheme="minorHAnsi"/>
        </w:rPr>
        <w:t>Applications</w:t>
      </w:r>
    </w:p>
    <w:p w14:paraId="773CAAE0" w14:textId="77777777" w:rsidR="00BD7DC2" w:rsidRPr="00F06CE4" w:rsidRDefault="00BD7DC2" w:rsidP="00BD7DC2">
      <w:pPr>
        <w:numPr>
          <w:ilvl w:val="3"/>
          <w:numId w:val="71"/>
        </w:numPr>
        <w:rPr>
          <w:rFonts w:cstheme="minorHAnsi"/>
        </w:rPr>
      </w:pPr>
      <w:r w:rsidRPr="00F06CE4">
        <w:rPr>
          <w:rFonts w:cstheme="minorHAnsi"/>
        </w:rPr>
        <w:t xml:space="preserve">Using the standard </w:t>
      </w:r>
      <w:r>
        <w:rPr>
          <w:rFonts w:cstheme="minorHAnsi"/>
        </w:rPr>
        <w:t>NYCC</w:t>
      </w:r>
      <w:r w:rsidRPr="00F06CE4">
        <w:rPr>
          <w:rFonts w:cstheme="minorHAnsi"/>
        </w:rPr>
        <w:t xml:space="preserve"> application form (curriculum vitae </w:t>
      </w:r>
      <w:proofErr w:type="gramStart"/>
      <w:r w:rsidRPr="00F06CE4">
        <w:rPr>
          <w:rFonts w:cstheme="minorHAnsi"/>
        </w:rPr>
        <w:t>are</w:t>
      </w:r>
      <w:proofErr w:type="gramEnd"/>
      <w:r w:rsidRPr="00F06CE4">
        <w:rPr>
          <w:rFonts w:cstheme="minorHAnsi"/>
        </w:rPr>
        <w:t xml:space="preserve"> not accepted).</w:t>
      </w:r>
    </w:p>
    <w:p w14:paraId="6D7442DE" w14:textId="77777777" w:rsidR="00BD7DC2" w:rsidRPr="00F06CE4" w:rsidRDefault="00BD7DC2" w:rsidP="00BD7DC2">
      <w:pPr>
        <w:numPr>
          <w:ilvl w:val="3"/>
          <w:numId w:val="71"/>
        </w:numPr>
        <w:rPr>
          <w:rFonts w:cstheme="minorHAnsi"/>
        </w:rPr>
      </w:pPr>
      <w:r w:rsidRPr="00F06CE4">
        <w:rPr>
          <w:rFonts w:cstheme="minorHAnsi"/>
        </w:rPr>
        <w:t>Including safeguarding responsibilities in the Job Description / Person Specification / Information Pack sent to candidates.</w:t>
      </w:r>
    </w:p>
    <w:p w14:paraId="20362348" w14:textId="77777777" w:rsidR="00BD7DC2" w:rsidRPr="00F06CE4" w:rsidRDefault="00BD7DC2" w:rsidP="00BD7DC2">
      <w:pPr>
        <w:numPr>
          <w:ilvl w:val="3"/>
          <w:numId w:val="71"/>
        </w:numPr>
        <w:rPr>
          <w:rFonts w:cstheme="minorHAnsi"/>
        </w:rPr>
      </w:pPr>
      <w:r w:rsidRPr="00F06CE4">
        <w:rPr>
          <w:rFonts w:cstheme="minorHAnsi"/>
        </w:rPr>
        <w:t>Scrutinising and shortlisting applications by the interview panel.</w:t>
      </w:r>
    </w:p>
    <w:p w14:paraId="57F43288" w14:textId="77777777" w:rsidR="00BD7DC2" w:rsidRPr="00F06CE4" w:rsidRDefault="00BD7DC2" w:rsidP="00BD7DC2">
      <w:pPr>
        <w:numPr>
          <w:ilvl w:val="3"/>
          <w:numId w:val="71"/>
        </w:numPr>
        <w:rPr>
          <w:rFonts w:cstheme="minorHAnsi"/>
        </w:rPr>
      </w:pPr>
      <w:r w:rsidRPr="00F06CE4">
        <w:rPr>
          <w:rFonts w:cstheme="minorHAnsi"/>
        </w:rPr>
        <w:t>Obtaining references prior to interview for shortlisted candidates.</w:t>
      </w:r>
    </w:p>
    <w:p w14:paraId="4E438025" w14:textId="77777777" w:rsidR="00BD7DC2" w:rsidRPr="00F06CE4" w:rsidRDefault="00BD7DC2" w:rsidP="00BD7DC2">
      <w:pPr>
        <w:numPr>
          <w:ilvl w:val="3"/>
          <w:numId w:val="71"/>
        </w:numPr>
        <w:rPr>
          <w:rFonts w:cstheme="minorHAnsi"/>
        </w:rPr>
      </w:pPr>
      <w:r w:rsidRPr="00F06CE4">
        <w:rPr>
          <w:rFonts w:cstheme="minorHAnsi"/>
        </w:rPr>
        <w:t>Pre-interview checks.</w:t>
      </w:r>
    </w:p>
    <w:p w14:paraId="0E97E522" w14:textId="77777777" w:rsidR="00BD7DC2" w:rsidRPr="00F06CE4" w:rsidRDefault="00BD7DC2" w:rsidP="00BD7DC2">
      <w:pPr>
        <w:numPr>
          <w:ilvl w:val="2"/>
          <w:numId w:val="71"/>
        </w:numPr>
        <w:rPr>
          <w:rFonts w:cstheme="minorHAnsi"/>
        </w:rPr>
      </w:pPr>
      <w:r w:rsidRPr="00F06CE4">
        <w:rPr>
          <w:rFonts w:cstheme="minorHAnsi"/>
        </w:rPr>
        <w:t>Interview:</w:t>
      </w:r>
    </w:p>
    <w:p w14:paraId="743E0D15" w14:textId="77777777" w:rsidR="00BD7DC2" w:rsidRPr="00F06CE4" w:rsidRDefault="00BD7DC2" w:rsidP="00BD7DC2">
      <w:pPr>
        <w:numPr>
          <w:ilvl w:val="3"/>
          <w:numId w:val="71"/>
        </w:numPr>
        <w:rPr>
          <w:rFonts w:cstheme="minorHAnsi"/>
        </w:rPr>
      </w:pPr>
      <w:r w:rsidRPr="00F06CE4">
        <w:rPr>
          <w:rFonts w:cstheme="minorHAnsi"/>
        </w:rPr>
        <w:t>Following up discrepancies/employment gaps etc.</w:t>
      </w:r>
    </w:p>
    <w:p w14:paraId="0B88E6A1" w14:textId="77777777" w:rsidR="00BD7DC2" w:rsidRPr="00F06CE4" w:rsidRDefault="00BD7DC2" w:rsidP="00BD7DC2">
      <w:pPr>
        <w:numPr>
          <w:ilvl w:val="2"/>
          <w:numId w:val="71"/>
        </w:numPr>
        <w:rPr>
          <w:rFonts w:cstheme="minorHAnsi"/>
        </w:rPr>
      </w:pPr>
      <w:r w:rsidRPr="00F06CE4">
        <w:rPr>
          <w:rFonts w:cstheme="minorHAnsi"/>
        </w:rPr>
        <w:t>Post interview checks.</w:t>
      </w:r>
    </w:p>
    <w:p w14:paraId="1E0455AE" w14:textId="77777777" w:rsidR="00BD7DC2" w:rsidRPr="00F06CE4" w:rsidRDefault="00BD7DC2" w:rsidP="00BD7DC2">
      <w:pPr>
        <w:numPr>
          <w:ilvl w:val="2"/>
          <w:numId w:val="71"/>
        </w:numPr>
        <w:rPr>
          <w:rFonts w:cstheme="minorHAnsi"/>
        </w:rPr>
      </w:pPr>
      <w:r w:rsidRPr="00F06CE4">
        <w:rPr>
          <w:rFonts w:cstheme="minorHAnsi"/>
        </w:rPr>
        <w:t>Conditional offer of appointment</w:t>
      </w:r>
    </w:p>
    <w:p w14:paraId="2757A79D" w14:textId="77777777" w:rsidR="00BD7DC2" w:rsidRPr="00F06CE4" w:rsidRDefault="00BD7DC2" w:rsidP="00BD7DC2">
      <w:pPr>
        <w:numPr>
          <w:ilvl w:val="2"/>
          <w:numId w:val="71"/>
        </w:numPr>
        <w:rPr>
          <w:rFonts w:cstheme="minorHAnsi"/>
        </w:rPr>
      </w:pPr>
      <w:r w:rsidRPr="00F06CE4">
        <w:rPr>
          <w:rFonts w:cstheme="minorHAnsi"/>
        </w:rPr>
        <w:t>DBS Checks on overseas staff and UK residents who may have worked/resided overseas.</w:t>
      </w:r>
    </w:p>
    <w:p w14:paraId="68C5FCBD" w14:textId="77777777" w:rsidR="00BD7DC2" w:rsidRPr="00F06CE4" w:rsidRDefault="00BD7DC2" w:rsidP="00BD7DC2">
      <w:pPr>
        <w:numPr>
          <w:ilvl w:val="1"/>
          <w:numId w:val="71"/>
        </w:numPr>
        <w:rPr>
          <w:rFonts w:cstheme="minorHAnsi"/>
        </w:rPr>
      </w:pPr>
      <w:r w:rsidRPr="00F06CE4">
        <w:rPr>
          <w:rFonts w:cstheme="minorHAnsi"/>
        </w:rPr>
        <w:t>At least one member of the recruitment panel will have completed the accredited safer recruitment training.</w:t>
      </w:r>
    </w:p>
    <w:p w14:paraId="0E7DBC2D" w14:textId="77777777" w:rsidR="00BD7DC2" w:rsidRPr="00F06CE4" w:rsidRDefault="00BD7DC2" w:rsidP="00BD7DC2">
      <w:pPr>
        <w:numPr>
          <w:ilvl w:val="1"/>
          <w:numId w:val="71"/>
        </w:numPr>
        <w:rPr>
          <w:rFonts w:cstheme="minorHAnsi"/>
        </w:rPr>
      </w:pPr>
      <w:r w:rsidRPr="00F06CE4">
        <w:rPr>
          <w:rFonts w:cstheme="minorHAnsi"/>
        </w:rPr>
        <w:t>Before staff are appointed, pre-employment checks are carried out (see Safer Recruitment Policy).  DBS checks are sought in line with statutory guidance.  Where it is necessary that a member of staff begins employment whilst his/her DBS is being processed, the Headteacher carries out a full risk assessment on the individual, in consultation with HR.</w:t>
      </w:r>
    </w:p>
    <w:p w14:paraId="08A8B1D7" w14:textId="77777777" w:rsidR="00BD7DC2" w:rsidRPr="00F06CE4" w:rsidRDefault="00BD7DC2" w:rsidP="00BD7DC2">
      <w:pPr>
        <w:numPr>
          <w:ilvl w:val="1"/>
          <w:numId w:val="71"/>
        </w:numPr>
        <w:rPr>
          <w:rFonts w:cstheme="minorHAnsi"/>
        </w:rPr>
      </w:pPr>
      <w:r w:rsidRPr="00F06CE4">
        <w:rPr>
          <w:rFonts w:cstheme="minorHAnsi"/>
        </w:rPr>
        <w:t>The relevance of any information on the DBS disclosure is considered and the Headteacher may seek further guidance form HR if there is a cause for concern.  Where there is a considered risk, a decision is taken by the Local Authority in consultation with the Headteacher and/or Chair of Governors as to whether to progress the appointment or not.</w:t>
      </w:r>
    </w:p>
    <w:p w14:paraId="4ABB2E04" w14:textId="77777777" w:rsidR="00BD7DC2" w:rsidRPr="00F06CE4" w:rsidRDefault="00BD7DC2" w:rsidP="00BD7DC2">
      <w:pPr>
        <w:numPr>
          <w:ilvl w:val="1"/>
          <w:numId w:val="71"/>
        </w:numPr>
        <w:rPr>
          <w:rFonts w:cstheme="minorHAnsi"/>
        </w:rPr>
      </w:pPr>
      <w:r w:rsidRPr="00F06CE4">
        <w:rPr>
          <w:rFonts w:cstheme="minorHAnsi"/>
        </w:rPr>
        <w:t>All new staff in the school receive an induction programme including child protection and safeguarding responsibilities.</w:t>
      </w:r>
    </w:p>
    <w:p w14:paraId="09E1300A" w14:textId="77777777" w:rsidR="00BD7DC2" w:rsidRPr="00F06CE4" w:rsidRDefault="00BD7DC2" w:rsidP="00BD7DC2">
      <w:pPr>
        <w:numPr>
          <w:ilvl w:val="1"/>
          <w:numId w:val="71"/>
        </w:numPr>
        <w:rPr>
          <w:rFonts w:cstheme="minorHAnsi"/>
        </w:rPr>
      </w:pPr>
      <w:r w:rsidRPr="00F06CE4">
        <w:rPr>
          <w:rFonts w:cstheme="minorHAnsi"/>
        </w:rPr>
        <w:t>All details of all appointments/checks are held in a Single Central Record on the school office network.  The Governing Body will work with the Headteacher to ensure that the SCR is maintained and monitored.</w:t>
      </w:r>
    </w:p>
    <w:p w14:paraId="1EFCA848" w14:textId="77777777" w:rsidR="00BD7DC2" w:rsidRDefault="00BD7DC2" w:rsidP="00BD7DC2">
      <w:pPr>
        <w:numPr>
          <w:ilvl w:val="1"/>
          <w:numId w:val="71"/>
        </w:numPr>
        <w:rPr>
          <w:rFonts w:cstheme="minorHAnsi"/>
        </w:rPr>
      </w:pPr>
      <w:r w:rsidRPr="00F06CE4">
        <w:rPr>
          <w:rFonts w:cstheme="minorHAnsi"/>
        </w:rPr>
        <w:lastRenderedPageBreak/>
        <w:t>The school copies to the HR team all documents relating to the recruitment of staff.  The school keeps staff files with a safe recruitment checklist in each.</w:t>
      </w:r>
    </w:p>
    <w:p w14:paraId="5DD091EB" w14:textId="77777777" w:rsidR="00BD7DC2" w:rsidRDefault="00BD7DC2" w:rsidP="00BD7DC2">
      <w:pPr>
        <w:rPr>
          <w:rFonts w:cstheme="minorHAnsi"/>
        </w:rPr>
      </w:pPr>
    </w:p>
    <w:p w14:paraId="257AD451" w14:textId="77777777" w:rsidR="00BD7DC2" w:rsidRPr="00F06CE4" w:rsidRDefault="00BD7DC2" w:rsidP="00BD7DC2">
      <w:pPr>
        <w:rPr>
          <w:rFonts w:cstheme="minorHAnsi"/>
        </w:rPr>
      </w:pPr>
    </w:p>
    <w:p w14:paraId="742FE923" w14:textId="77777777" w:rsidR="00BD7DC2" w:rsidRDefault="00BD7DC2" w:rsidP="00BD7DC2">
      <w:pPr>
        <w:ind w:left="1080"/>
        <w:rPr>
          <w:rFonts w:ascii="Arial" w:hAnsi="Arial" w:cs="Arial"/>
        </w:rPr>
      </w:pPr>
    </w:p>
    <w:p w14:paraId="6D0FC904" w14:textId="77777777" w:rsidR="00BD7DC2" w:rsidRPr="005017E2" w:rsidRDefault="00BD7DC2" w:rsidP="00BD7DC2">
      <w:pPr>
        <w:pStyle w:val="ListParagraph"/>
        <w:numPr>
          <w:ilvl w:val="0"/>
          <w:numId w:val="1"/>
        </w:numPr>
        <w:shd w:val="clear" w:color="auto" w:fill="A8D08D" w:themeFill="accent6" w:themeFillTint="99"/>
        <w:jc w:val="both"/>
        <w:rPr>
          <w:rFonts w:cs="Arial"/>
        </w:rPr>
      </w:pPr>
      <w:r>
        <w:rPr>
          <w:rFonts w:cs="Arial"/>
          <w:b/>
          <w:sz w:val="32"/>
          <w:szCs w:val="32"/>
        </w:rPr>
        <w:t>Child Protection (see separate policy)</w:t>
      </w:r>
    </w:p>
    <w:p w14:paraId="119F8E79" w14:textId="77777777" w:rsidR="00BD7DC2" w:rsidRPr="00DB4DD8" w:rsidRDefault="00BD7DC2" w:rsidP="00BD7DC2">
      <w:pPr>
        <w:ind w:left="360"/>
        <w:rPr>
          <w:rFonts w:ascii="Arial" w:hAnsi="Arial" w:cs="Arial"/>
        </w:rPr>
      </w:pPr>
    </w:p>
    <w:p w14:paraId="312980B7" w14:textId="77777777" w:rsidR="00BD7DC2" w:rsidRPr="00F06CE4" w:rsidRDefault="00BD7DC2" w:rsidP="00BD7DC2">
      <w:pPr>
        <w:numPr>
          <w:ilvl w:val="1"/>
          <w:numId w:val="71"/>
        </w:numPr>
        <w:rPr>
          <w:rFonts w:cstheme="minorHAnsi"/>
        </w:rPr>
      </w:pPr>
      <w:r w:rsidRPr="00F06CE4">
        <w:rPr>
          <w:rFonts w:cstheme="minorHAnsi"/>
        </w:rPr>
        <w:t xml:space="preserve">The </w:t>
      </w:r>
      <w:r>
        <w:rPr>
          <w:rFonts w:cstheme="minorHAnsi"/>
        </w:rPr>
        <w:t>Designated Safeguarding Lead is Pamela Acheson</w:t>
      </w:r>
      <w:r w:rsidRPr="00F06CE4">
        <w:rPr>
          <w:rFonts w:cstheme="minorHAnsi"/>
        </w:rPr>
        <w:t xml:space="preserve"> and the designated governor responsible for liaising with the local authority and/or partner</w:t>
      </w:r>
      <w:r>
        <w:rPr>
          <w:rFonts w:ascii="Arial" w:hAnsi="Arial" w:cs="Arial"/>
        </w:rPr>
        <w:t xml:space="preserve"> </w:t>
      </w:r>
      <w:r w:rsidRPr="00F06CE4">
        <w:rPr>
          <w:rFonts w:cstheme="minorHAnsi"/>
        </w:rPr>
        <w:t>agencies as appropriate, in the event of allegations being made against the Headteacher is the Chair of Governors</w:t>
      </w:r>
    </w:p>
    <w:p w14:paraId="203BAE45" w14:textId="77777777" w:rsidR="00BD7DC2" w:rsidRPr="00F06CE4" w:rsidRDefault="00BD7DC2" w:rsidP="00BD7DC2">
      <w:pPr>
        <w:numPr>
          <w:ilvl w:val="1"/>
          <w:numId w:val="71"/>
        </w:numPr>
        <w:rPr>
          <w:rFonts w:cstheme="minorHAnsi"/>
        </w:rPr>
      </w:pPr>
      <w:r w:rsidRPr="00F06CE4">
        <w:rPr>
          <w:rFonts w:cstheme="minorHAnsi"/>
        </w:rPr>
        <w:t>We have a detailed Child Protection Policy, which should be read in conjunction with the Safeguarding Policy.  It is the Governing Body’s duty to ensure the policy is reviewed annually and any deficiencies within the policy addressed immediately.  Specific governors and all staff have had appropriate Child Protection training, which is updated at least every two years.</w:t>
      </w:r>
    </w:p>
    <w:p w14:paraId="2C9952FA" w14:textId="77777777" w:rsidR="00BD7DC2" w:rsidRPr="00F06CE4" w:rsidRDefault="00BD7DC2" w:rsidP="00BD7DC2">
      <w:pPr>
        <w:numPr>
          <w:ilvl w:val="1"/>
          <w:numId w:val="71"/>
        </w:numPr>
        <w:rPr>
          <w:rFonts w:cstheme="minorHAnsi"/>
        </w:rPr>
      </w:pPr>
      <w:r w:rsidRPr="00F06CE4">
        <w:rPr>
          <w:rFonts w:cstheme="minorHAnsi"/>
        </w:rPr>
        <w:t xml:space="preserve">All concerns regarding children at risk of significant harm are recorded and actioned by the school’s </w:t>
      </w:r>
      <w:r>
        <w:rPr>
          <w:rFonts w:cstheme="minorHAnsi"/>
        </w:rPr>
        <w:t xml:space="preserve">DSL </w:t>
      </w:r>
      <w:r w:rsidRPr="00F06CE4">
        <w:rPr>
          <w:rFonts w:cstheme="minorHAnsi"/>
        </w:rPr>
        <w:t>unless they involve allegations against adults (other than the Headteacher) working in school, in which case they are dealt with by the Headteacher, (see separate Allegations against Adults working with Children’ documents).</w:t>
      </w:r>
    </w:p>
    <w:p w14:paraId="1111065B" w14:textId="77777777" w:rsidR="00BD7DC2" w:rsidRPr="00F06CE4" w:rsidRDefault="00BD7DC2" w:rsidP="00BD7DC2">
      <w:pPr>
        <w:numPr>
          <w:ilvl w:val="1"/>
          <w:numId w:val="71"/>
        </w:numPr>
        <w:rPr>
          <w:rFonts w:cstheme="minorHAnsi"/>
        </w:rPr>
      </w:pPr>
      <w:r w:rsidRPr="00F06CE4">
        <w:rPr>
          <w:rFonts w:cstheme="minorHAnsi"/>
        </w:rPr>
        <w:t>We recognise that, statistically, children with behaviour difficulties and disabilities are most vulnerable to abuse.  All staff who support these pupils are aware of the need for vigilance for signs of abuse.</w:t>
      </w:r>
    </w:p>
    <w:p w14:paraId="552D9A1D" w14:textId="77777777" w:rsidR="00BD7DC2" w:rsidRDefault="00BD7DC2" w:rsidP="00BD7DC2">
      <w:pPr>
        <w:ind w:left="1080"/>
        <w:rPr>
          <w:rFonts w:ascii="Arial" w:hAnsi="Arial" w:cs="Arial"/>
        </w:rPr>
      </w:pPr>
    </w:p>
    <w:p w14:paraId="517E2832" w14:textId="77777777" w:rsidR="00BD7DC2" w:rsidRPr="005017E2" w:rsidRDefault="00BD7DC2" w:rsidP="00BD7DC2">
      <w:pPr>
        <w:pStyle w:val="ListParagraph"/>
        <w:numPr>
          <w:ilvl w:val="0"/>
          <w:numId w:val="1"/>
        </w:numPr>
        <w:shd w:val="clear" w:color="auto" w:fill="A8D08D" w:themeFill="accent6" w:themeFillTint="99"/>
        <w:jc w:val="both"/>
        <w:rPr>
          <w:rFonts w:cs="Arial"/>
        </w:rPr>
      </w:pPr>
      <w:r>
        <w:rPr>
          <w:rFonts w:cs="Arial"/>
          <w:b/>
          <w:sz w:val="32"/>
          <w:szCs w:val="32"/>
        </w:rPr>
        <w:t>Health and Safety (see separate policy)</w:t>
      </w:r>
    </w:p>
    <w:p w14:paraId="6FD8E1F3" w14:textId="77777777" w:rsidR="00BD7DC2" w:rsidRDefault="00BD7DC2" w:rsidP="00BD7DC2">
      <w:pPr>
        <w:ind w:left="1080"/>
        <w:rPr>
          <w:rFonts w:ascii="Arial" w:hAnsi="Arial" w:cs="Arial"/>
        </w:rPr>
      </w:pPr>
    </w:p>
    <w:p w14:paraId="6E6114AC" w14:textId="77777777" w:rsidR="00BD7DC2" w:rsidRDefault="00BD7DC2" w:rsidP="00BD7DC2">
      <w:pPr>
        <w:ind w:left="1080"/>
        <w:rPr>
          <w:rFonts w:ascii="Arial" w:hAnsi="Arial" w:cs="Arial"/>
        </w:rPr>
      </w:pPr>
    </w:p>
    <w:p w14:paraId="1D62EBD2" w14:textId="77777777" w:rsidR="00BD7DC2" w:rsidRPr="00F06CE4" w:rsidRDefault="00BD7DC2" w:rsidP="00BD7DC2">
      <w:pPr>
        <w:numPr>
          <w:ilvl w:val="1"/>
          <w:numId w:val="71"/>
        </w:numPr>
        <w:rPr>
          <w:rFonts w:cstheme="minorHAnsi"/>
        </w:rPr>
      </w:pPr>
      <w:r w:rsidRPr="00F06CE4">
        <w:rPr>
          <w:rFonts w:cstheme="minorHAnsi"/>
        </w:rPr>
        <w:t xml:space="preserve">Our Health and Safety Policy, set out in a separate document, reflects the consideration we give to the protection of our children both within the school environment and when away from the school </w:t>
      </w:r>
      <w:proofErr w:type="spellStart"/>
      <w:r w:rsidRPr="00F06CE4">
        <w:rPr>
          <w:rFonts w:cstheme="minorHAnsi"/>
        </w:rPr>
        <w:t>eg</w:t>
      </w:r>
      <w:proofErr w:type="spellEnd"/>
      <w:r w:rsidRPr="00F06CE4">
        <w:rPr>
          <w:rFonts w:cstheme="minorHAnsi"/>
        </w:rPr>
        <w:t xml:space="preserve"> on school trips and visits.</w:t>
      </w:r>
    </w:p>
    <w:p w14:paraId="76FD88F7" w14:textId="77777777" w:rsidR="00BD7DC2" w:rsidRPr="00F06CE4" w:rsidRDefault="00BD7DC2" w:rsidP="00BD7DC2">
      <w:pPr>
        <w:numPr>
          <w:ilvl w:val="1"/>
          <w:numId w:val="71"/>
        </w:numPr>
        <w:rPr>
          <w:rFonts w:cstheme="minorHAnsi"/>
        </w:rPr>
      </w:pPr>
      <w:r w:rsidRPr="00F06CE4">
        <w:rPr>
          <w:rFonts w:cstheme="minorHAnsi"/>
        </w:rPr>
        <w:t>The Health and Safety Policy is monitored each term by the relevant committee of the Governing Body.  Monitoring checks are carried out regularly.  A copy of the policy can be viewed at our school office or on our website.</w:t>
      </w:r>
    </w:p>
    <w:p w14:paraId="777C55FA" w14:textId="77777777" w:rsidR="00BD7DC2" w:rsidRPr="00F06CE4" w:rsidRDefault="00BD7DC2" w:rsidP="00BD7DC2">
      <w:pPr>
        <w:numPr>
          <w:ilvl w:val="1"/>
          <w:numId w:val="71"/>
        </w:numPr>
        <w:rPr>
          <w:rFonts w:cstheme="minorHAnsi"/>
        </w:rPr>
      </w:pPr>
      <w:r w:rsidRPr="00F06CE4">
        <w:rPr>
          <w:rFonts w:cstheme="minorHAnsi"/>
        </w:rPr>
        <w:t>Any concerns from staff are reported to the Health and Safety Representative who will carry out an initial examination, assessing what remedial action needs to take place and reporting on this.</w:t>
      </w:r>
    </w:p>
    <w:p w14:paraId="77FB4789" w14:textId="77777777" w:rsidR="00BD7DC2" w:rsidRPr="00F06CE4" w:rsidRDefault="00BD7DC2" w:rsidP="00BD7DC2">
      <w:pPr>
        <w:numPr>
          <w:ilvl w:val="1"/>
          <w:numId w:val="71"/>
        </w:numPr>
        <w:rPr>
          <w:rFonts w:cstheme="minorHAnsi"/>
        </w:rPr>
      </w:pPr>
      <w:r w:rsidRPr="00F06CE4">
        <w:rPr>
          <w:rFonts w:cstheme="minorHAnsi"/>
        </w:rPr>
        <w:t>Each term we hold a fire drill to ensure the practice of efficient evacuation from the buildings.  We review the Fire Safety Policy annually and conduct an annual Fire Risk Assessment.</w:t>
      </w:r>
    </w:p>
    <w:p w14:paraId="7DF44C60" w14:textId="77777777" w:rsidR="00BD7DC2" w:rsidRPr="00F06CE4" w:rsidRDefault="00BD7DC2" w:rsidP="00BD7DC2">
      <w:pPr>
        <w:numPr>
          <w:ilvl w:val="1"/>
          <w:numId w:val="71"/>
        </w:numPr>
        <w:rPr>
          <w:rFonts w:cstheme="minorHAnsi"/>
        </w:rPr>
      </w:pPr>
      <w:r w:rsidRPr="00F06CE4">
        <w:rPr>
          <w:rFonts w:cstheme="minorHAnsi"/>
        </w:rPr>
        <w:t xml:space="preserve">A </w:t>
      </w:r>
      <w:proofErr w:type="gramStart"/>
      <w:r w:rsidRPr="00F06CE4">
        <w:rPr>
          <w:rFonts w:cstheme="minorHAnsi"/>
        </w:rPr>
        <w:t>critical incidents plan details procedures</w:t>
      </w:r>
      <w:proofErr w:type="gramEnd"/>
      <w:r w:rsidRPr="00F06CE4">
        <w:rPr>
          <w:rFonts w:cstheme="minorHAnsi"/>
        </w:rPr>
        <w:t xml:space="preserve"> to be followed in the case of emergencies.</w:t>
      </w:r>
    </w:p>
    <w:p w14:paraId="2022F796" w14:textId="77777777" w:rsidR="00BD7DC2" w:rsidRPr="00F06CE4" w:rsidRDefault="00BD7DC2" w:rsidP="00BD7DC2">
      <w:pPr>
        <w:numPr>
          <w:ilvl w:val="1"/>
          <w:numId w:val="71"/>
        </w:numPr>
        <w:rPr>
          <w:rFonts w:cstheme="minorHAnsi"/>
        </w:rPr>
      </w:pPr>
      <w:r w:rsidRPr="00F06CE4">
        <w:rPr>
          <w:rFonts w:cstheme="minorHAnsi"/>
        </w:rPr>
        <w:t>Statutory checks are undertaken in line with the “Compliance Monitoring in Council Buildings” (201</w:t>
      </w:r>
      <w:r>
        <w:rPr>
          <w:rFonts w:cstheme="minorHAnsi"/>
        </w:rPr>
        <w:t>8</w:t>
      </w:r>
      <w:r w:rsidRPr="00F06CE4">
        <w:rPr>
          <w:rFonts w:cstheme="minorHAnsi"/>
        </w:rPr>
        <w:t>) document and LA guidance.</w:t>
      </w:r>
    </w:p>
    <w:p w14:paraId="788100F1" w14:textId="77777777" w:rsidR="00BD7DC2" w:rsidRDefault="00BD7DC2" w:rsidP="00BD7DC2">
      <w:pPr>
        <w:ind w:left="1080"/>
        <w:rPr>
          <w:rFonts w:ascii="Arial" w:hAnsi="Arial" w:cs="Arial"/>
        </w:rPr>
      </w:pPr>
    </w:p>
    <w:p w14:paraId="080E1A63" w14:textId="77777777" w:rsidR="00BD7DC2" w:rsidRDefault="00BD7DC2" w:rsidP="00BD7DC2">
      <w:pPr>
        <w:ind w:left="1080"/>
        <w:rPr>
          <w:rFonts w:ascii="Arial" w:hAnsi="Arial" w:cs="Arial"/>
        </w:rPr>
      </w:pPr>
    </w:p>
    <w:p w14:paraId="2016ECC2" w14:textId="77777777" w:rsidR="00BD7DC2" w:rsidRPr="005017E2" w:rsidRDefault="00BD7DC2" w:rsidP="00BD7DC2">
      <w:pPr>
        <w:pStyle w:val="ListParagraph"/>
        <w:numPr>
          <w:ilvl w:val="0"/>
          <w:numId w:val="1"/>
        </w:numPr>
        <w:shd w:val="clear" w:color="auto" w:fill="A8D08D" w:themeFill="accent6" w:themeFillTint="99"/>
        <w:jc w:val="both"/>
        <w:rPr>
          <w:rFonts w:cs="Arial"/>
        </w:rPr>
      </w:pPr>
      <w:r>
        <w:rPr>
          <w:rFonts w:cs="Arial"/>
          <w:b/>
          <w:sz w:val="32"/>
          <w:szCs w:val="32"/>
        </w:rPr>
        <w:t>Risk Assessment</w:t>
      </w:r>
    </w:p>
    <w:p w14:paraId="2A858912" w14:textId="77777777" w:rsidR="00BD7DC2" w:rsidRDefault="00BD7DC2" w:rsidP="00BD7DC2">
      <w:pPr>
        <w:ind w:left="1080"/>
        <w:rPr>
          <w:rFonts w:ascii="Arial" w:hAnsi="Arial" w:cs="Arial"/>
        </w:rPr>
      </w:pPr>
    </w:p>
    <w:p w14:paraId="5FE85306" w14:textId="77777777" w:rsidR="00BD7DC2" w:rsidRDefault="00BD7DC2" w:rsidP="00BD7DC2">
      <w:pPr>
        <w:ind w:left="1080"/>
        <w:rPr>
          <w:rFonts w:ascii="Arial" w:hAnsi="Arial" w:cs="Arial"/>
        </w:rPr>
      </w:pPr>
    </w:p>
    <w:p w14:paraId="6EC60510" w14:textId="77777777" w:rsidR="00BD7DC2" w:rsidRPr="00F06CE4" w:rsidRDefault="00BD7DC2" w:rsidP="00BD7DC2">
      <w:pPr>
        <w:numPr>
          <w:ilvl w:val="1"/>
          <w:numId w:val="71"/>
        </w:numPr>
        <w:rPr>
          <w:rFonts w:cstheme="minorHAnsi"/>
        </w:rPr>
      </w:pPr>
      <w:r w:rsidRPr="00F06CE4">
        <w:rPr>
          <w:rFonts w:cstheme="minorHAnsi"/>
        </w:rPr>
        <w:t xml:space="preserve">Our Global Risk Assessment is completed </w:t>
      </w:r>
      <w:proofErr w:type="gramStart"/>
      <w:r w:rsidRPr="00F06CE4">
        <w:rPr>
          <w:rFonts w:cstheme="minorHAnsi"/>
        </w:rPr>
        <w:t>annually</w:t>
      </w:r>
      <w:proofErr w:type="gramEnd"/>
      <w:r w:rsidRPr="00F06CE4">
        <w:rPr>
          <w:rFonts w:cstheme="minorHAnsi"/>
        </w:rPr>
        <w:t xml:space="preserve"> and information is shared with staff.</w:t>
      </w:r>
    </w:p>
    <w:p w14:paraId="3DBD28A1" w14:textId="77777777" w:rsidR="00BD7DC2" w:rsidRPr="00F06CE4" w:rsidRDefault="00BD7DC2" w:rsidP="00BD7DC2">
      <w:pPr>
        <w:numPr>
          <w:ilvl w:val="1"/>
          <w:numId w:val="71"/>
        </w:numPr>
        <w:rPr>
          <w:rFonts w:cstheme="minorHAnsi"/>
        </w:rPr>
      </w:pPr>
      <w:r w:rsidRPr="00F06CE4">
        <w:rPr>
          <w:rFonts w:cstheme="minorHAnsi"/>
        </w:rPr>
        <w:t>Risk assessments are carried out, as necessary, on activities undertaken by staff are part of their role.</w:t>
      </w:r>
    </w:p>
    <w:p w14:paraId="1CCC7F08" w14:textId="77777777" w:rsidR="00BD7DC2" w:rsidRPr="00F06CE4" w:rsidRDefault="00BD7DC2" w:rsidP="00BD7DC2">
      <w:pPr>
        <w:numPr>
          <w:ilvl w:val="1"/>
          <w:numId w:val="71"/>
        </w:numPr>
        <w:rPr>
          <w:rFonts w:cstheme="minorHAnsi"/>
        </w:rPr>
      </w:pPr>
      <w:r w:rsidRPr="00F06CE4">
        <w:rPr>
          <w:rFonts w:cstheme="minorHAnsi"/>
        </w:rPr>
        <w:t>Specific risk assessments are in place for outside learning areas.</w:t>
      </w:r>
    </w:p>
    <w:p w14:paraId="6C3227E0" w14:textId="77777777" w:rsidR="00BD7DC2" w:rsidRPr="00F06CE4" w:rsidRDefault="00BD7DC2" w:rsidP="00BD7DC2">
      <w:pPr>
        <w:numPr>
          <w:ilvl w:val="1"/>
          <w:numId w:val="71"/>
        </w:numPr>
        <w:rPr>
          <w:rFonts w:cstheme="minorHAnsi"/>
        </w:rPr>
      </w:pPr>
      <w:r w:rsidRPr="00F06CE4">
        <w:rPr>
          <w:rFonts w:cstheme="minorHAnsi"/>
        </w:rPr>
        <w:t>A risk assessment is completed for all school trips.</w:t>
      </w:r>
    </w:p>
    <w:p w14:paraId="5B30B1A3" w14:textId="77777777" w:rsidR="00BD7DC2" w:rsidRPr="00F06CE4" w:rsidRDefault="00BD7DC2" w:rsidP="00BD7DC2">
      <w:pPr>
        <w:numPr>
          <w:ilvl w:val="1"/>
          <w:numId w:val="71"/>
        </w:numPr>
        <w:rPr>
          <w:rFonts w:cstheme="minorHAnsi"/>
        </w:rPr>
      </w:pPr>
      <w:r w:rsidRPr="00F06CE4">
        <w:rPr>
          <w:rFonts w:cstheme="minorHAnsi"/>
        </w:rPr>
        <w:t>Risk assessments are completed for events.</w:t>
      </w:r>
    </w:p>
    <w:p w14:paraId="761B9E64" w14:textId="77777777" w:rsidR="00BD7DC2" w:rsidRPr="00F06CE4" w:rsidRDefault="00BD7DC2" w:rsidP="00BD7DC2">
      <w:pPr>
        <w:numPr>
          <w:ilvl w:val="1"/>
          <w:numId w:val="71"/>
        </w:numPr>
        <w:rPr>
          <w:rFonts w:cstheme="minorHAnsi"/>
        </w:rPr>
      </w:pPr>
      <w:r w:rsidRPr="00F06CE4">
        <w:rPr>
          <w:rFonts w:cstheme="minorHAnsi"/>
        </w:rPr>
        <w:t>Risk assessments are undertaken for work proposed to be carried out by volunteers from our community.</w:t>
      </w:r>
    </w:p>
    <w:p w14:paraId="1C985CEA" w14:textId="77777777" w:rsidR="00BD7DC2" w:rsidRDefault="00BD7DC2" w:rsidP="00BD7DC2">
      <w:pPr>
        <w:numPr>
          <w:ilvl w:val="1"/>
          <w:numId w:val="71"/>
        </w:numPr>
        <w:rPr>
          <w:rFonts w:cstheme="minorHAnsi"/>
        </w:rPr>
      </w:pPr>
      <w:r w:rsidRPr="00F06CE4">
        <w:rPr>
          <w:rFonts w:cstheme="minorHAnsi"/>
        </w:rPr>
        <w:t>Risk assessments are completed for work experience placements and student placements as required.</w:t>
      </w:r>
    </w:p>
    <w:p w14:paraId="1C3136C8" w14:textId="77777777" w:rsidR="00BD7DC2" w:rsidRDefault="00BD7DC2" w:rsidP="00BD7DC2">
      <w:pPr>
        <w:rPr>
          <w:rFonts w:cstheme="minorHAnsi"/>
        </w:rPr>
      </w:pPr>
    </w:p>
    <w:p w14:paraId="270F4BDB" w14:textId="77777777" w:rsidR="00BD7DC2" w:rsidRPr="005017E2" w:rsidRDefault="00BD7DC2" w:rsidP="00BD7DC2">
      <w:pPr>
        <w:pStyle w:val="ListParagraph"/>
        <w:numPr>
          <w:ilvl w:val="0"/>
          <w:numId w:val="1"/>
        </w:numPr>
        <w:shd w:val="clear" w:color="auto" w:fill="A8D08D" w:themeFill="accent6" w:themeFillTint="99"/>
        <w:jc w:val="both"/>
        <w:rPr>
          <w:rFonts w:cs="Arial"/>
        </w:rPr>
      </w:pPr>
      <w:r>
        <w:rPr>
          <w:rFonts w:cs="Arial"/>
          <w:b/>
          <w:sz w:val="32"/>
          <w:szCs w:val="32"/>
        </w:rPr>
        <w:t>First Aid/Medical/Welfare</w:t>
      </w:r>
    </w:p>
    <w:p w14:paraId="10DDE90D" w14:textId="77777777" w:rsidR="00BD7DC2" w:rsidRPr="00F06CE4" w:rsidRDefault="00BD7DC2" w:rsidP="00BD7DC2">
      <w:pPr>
        <w:rPr>
          <w:rFonts w:cstheme="minorHAnsi"/>
        </w:rPr>
      </w:pPr>
    </w:p>
    <w:p w14:paraId="2C425F0E" w14:textId="77777777" w:rsidR="00BD7DC2" w:rsidRPr="00F06CE4" w:rsidRDefault="00BD7DC2" w:rsidP="00BD7DC2">
      <w:pPr>
        <w:numPr>
          <w:ilvl w:val="1"/>
          <w:numId w:val="71"/>
        </w:numPr>
        <w:rPr>
          <w:rFonts w:cstheme="minorHAnsi"/>
        </w:rPr>
      </w:pPr>
      <w:r w:rsidRPr="00F06CE4">
        <w:rPr>
          <w:rFonts w:cstheme="minorHAnsi"/>
        </w:rPr>
        <w:t>We have trained members of staff who administer first aid, including paediatric first aiders.  Specific staff are trained in procedures, as necessary, to ensure we meet the needs of pupils with medical conditions.</w:t>
      </w:r>
    </w:p>
    <w:p w14:paraId="094572EE" w14:textId="77777777" w:rsidR="00BD7DC2" w:rsidRPr="00F06CE4" w:rsidRDefault="00BD7DC2" w:rsidP="00BD7DC2">
      <w:pPr>
        <w:numPr>
          <w:ilvl w:val="1"/>
          <w:numId w:val="71"/>
        </w:numPr>
        <w:rPr>
          <w:rFonts w:cstheme="minorHAnsi"/>
        </w:rPr>
      </w:pPr>
      <w:r w:rsidRPr="00F06CE4">
        <w:rPr>
          <w:rFonts w:cstheme="minorHAnsi"/>
        </w:rPr>
        <w:t>First aid kits are situated around school, in both key stage areas, in the staff room, school office and school kitchen. When a child is unwell, or has suffered an accident in school or in the playground, staff follow set procedures:</w:t>
      </w:r>
    </w:p>
    <w:p w14:paraId="4856DBF1" w14:textId="77777777" w:rsidR="00BD7DC2" w:rsidRPr="00F06CE4" w:rsidRDefault="00BD7DC2" w:rsidP="00BD7DC2">
      <w:pPr>
        <w:numPr>
          <w:ilvl w:val="2"/>
          <w:numId w:val="71"/>
        </w:numPr>
        <w:rPr>
          <w:rFonts w:cstheme="minorHAnsi"/>
        </w:rPr>
      </w:pPr>
      <w:r w:rsidRPr="00F06CE4">
        <w:rPr>
          <w:rFonts w:cstheme="minorHAnsi"/>
        </w:rPr>
        <w:t>A person trained in first aid is consulted: two first aiders are consulted in the case of a potentially serious injury.</w:t>
      </w:r>
    </w:p>
    <w:p w14:paraId="47409154" w14:textId="77777777" w:rsidR="00BD7DC2" w:rsidRPr="00F06CE4" w:rsidRDefault="00BD7DC2" w:rsidP="00BD7DC2">
      <w:pPr>
        <w:numPr>
          <w:ilvl w:val="2"/>
          <w:numId w:val="71"/>
        </w:numPr>
        <w:rPr>
          <w:rFonts w:cstheme="minorHAnsi"/>
        </w:rPr>
      </w:pPr>
      <w:r w:rsidRPr="00F06CE4">
        <w:rPr>
          <w:rFonts w:cstheme="minorHAnsi"/>
        </w:rPr>
        <w:t>Accident forms are completed for all accidents/injuries and when an injury results in a child going to hospital the accident/injuries form is copies and sent to the Local Authority.</w:t>
      </w:r>
    </w:p>
    <w:p w14:paraId="1314291F" w14:textId="77777777" w:rsidR="00BD7DC2" w:rsidRPr="00F06CE4" w:rsidRDefault="00BD7DC2" w:rsidP="00BD7DC2">
      <w:pPr>
        <w:numPr>
          <w:ilvl w:val="2"/>
          <w:numId w:val="71"/>
        </w:numPr>
        <w:rPr>
          <w:rFonts w:cstheme="minorHAnsi"/>
        </w:rPr>
      </w:pPr>
      <w:r w:rsidRPr="00F06CE4">
        <w:rPr>
          <w:rFonts w:cstheme="minorHAnsi"/>
        </w:rPr>
        <w:t>For head injuries, a note to the teacher and parents/carers is issued.</w:t>
      </w:r>
    </w:p>
    <w:p w14:paraId="077A496E" w14:textId="77777777" w:rsidR="00BD7DC2" w:rsidRPr="00F06CE4" w:rsidRDefault="00BD7DC2" w:rsidP="00BD7DC2">
      <w:pPr>
        <w:numPr>
          <w:ilvl w:val="2"/>
          <w:numId w:val="71"/>
        </w:numPr>
        <w:rPr>
          <w:rFonts w:cstheme="minorHAnsi"/>
        </w:rPr>
      </w:pPr>
      <w:r w:rsidRPr="00F06CE4">
        <w:rPr>
          <w:rFonts w:cstheme="minorHAnsi"/>
        </w:rPr>
        <w:t>Parents/carers are contacted by phone when the injury is a head injury and for any injuries causing concern.</w:t>
      </w:r>
    </w:p>
    <w:p w14:paraId="795FB927" w14:textId="77777777" w:rsidR="00BD7DC2" w:rsidRPr="00F06CE4" w:rsidRDefault="00BD7DC2" w:rsidP="00BD7DC2">
      <w:pPr>
        <w:numPr>
          <w:ilvl w:val="2"/>
          <w:numId w:val="71"/>
        </w:numPr>
        <w:rPr>
          <w:rFonts w:cstheme="minorHAnsi"/>
        </w:rPr>
      </w:pPr>
      <w:r w:rsidRPr="00F06CE4">
        <w:rPr>
          <w:rFonts w:cstheme="minorHAnsi"/>
        </w:rPr>
        <w:t>If there is any doubt at all, a parent/carer is contacted.</w:t>
      </w:r>
    </w:p>
    <w:p w14:paraId="684F1636" w14:textId="5D3AE778" w:rsidR="00BD7DC2" w:rsidRPr="00F06CE4" w:rsidRDefault="00BD7DC2" w:rsidP="00BD7DC2">
      <w:pPr>
        <w:numPr>
          <w:ilvl w:val="1"/>
          <w:numId w:val="71"/>
        </w:numPr>
        <w:rPr>
          <w:rFonts w:cstheme="minorHAnsi"/>
        </w:rPr>
      </w:pPr>
      <w:r w:rsidRPr="00F06CE4">
        <w:rPr>
          <w:rFonts w:cstheme="minorHAnsi"/>
        </w:rPr>
        <w:t xml:space="preserve">For medical matters of an intimate nature, staff use the utmost sensitivity and always to seek guidance from the Headteacher.  In all situations, the parents/carers will be asked to come into school immediately so that they are part of the decision </w:t>
      </w:r>
      <w:r>
        <w:rPr>
          <w:rFonts w:cstheme="minorHAnsi"/>
        </w:rPr>
        <w:t>-</w:t>
      </w:r>
      <w:r w:rsidRPr="00F06CE4">
        <w:rPr>
          <w:rFonts w:cstheme="minorHAnsi"/>
        </w:rPr>
        <w:t>making process for such matters.  In rare circumstances, the appropriate emergency service will be contacted as a matter of urgency before the parent/carer.</w:t>
      </w:r>
    </w:p>
    <w:p w14:paraId="3D13F800" w14:textId="77777777" w:rsidR="00BD7DC2" w:rsidRPr="00F06CE4" w:rsidRDefault="00BD7DC2" w:rsidP="00BD7DC2">
      <w:pPr>
        <w:numPr>
          <w:ilvl w:val="1"/>
          <w:numId w:val="71"/>
        </w:numPr>
        <w:rPr>
          <w:rFonts w:cstheme="minorHAnsi"/>
        </w:rPr>
      </w:pPr>
      <w:r w:rsidRPr="00F06CE4">
        <w:rPr>
          <w:rFonts w:cstheme="minorHAnsi"/>
          <w:u w:val="single"/>
        </w:rPr>
        <w:t>Staff are given clear guidelines relating to intimate care</w:t>
      </w:r>
      <w:r w:rsidRPr="00F06CE4">
        <w:rPr>
          <w:rFonts w:cstheme="minorHAnsi"/>
        </w:rPr>
        <w:t>.  Intimate care is defined as any personal care that most people usually carry out for themselves.  Further detail is contained in our Intimate Care Policy.</w:t>
      </w:r>
    </w:p>
    <w:p w14:paraId="421DDE6F" w14:textId="77777777" w:rsidR="00BD7DC2" w:rsidRPr="00F06CE4" w:rsidRDefault="00BD7DC2" w:rsidP="00BD7DC2">
      <w:pPr>
        <w:numPr>
          <w:ilvl w:val="1"/>
          <w:numId w:val="71"/>
        </w:numPr>
        <w:rPr>
          <w:rFonts w:cstheme="minorHAnsi"/>
        </w:rPr>
      </w:pPr>
      <w:r w:rsidRPr="00F06CE4">
        <w:rPr>
          <w:rFonts w:cstheme="minorHAnsi"/>
        </w:rPr>
        <w:lastRenderedPageBreak/>
        <w:t>Medicines are only given in line with our policy; prescription only, with dose and frequency detailed on a form signed by parents/carers.  Details of the dosage given are recorded by staff.  Medicines are kept in a locked cabined in the school office.</w:t>
      </w:r>
    </w:p>
    <w:p w14:paraId="0EEB1847" w14:textId="37CEDB1C" w:rsidR="00BD7DC2" w:rsidRPr="00F06CE4" w:rsidRDefault="00BD7DC2" w:rsidP="00BD7DC2">
      <w:pPr>
        <w:numPr>
          <w:ilvl w:val="1"/>
          <w:numId w:val="71"/>
        </w:numPr>
        <w:rPr>
          <w:rFonts w:cstheme="minorHAnsi"/>
        </w:rPr>
      </w:pPr>
      <w:r w:rsidRPr="00F06CE4">
        <w:rPr>
          <w:rFonts w:cstheme="minorHAnsi"/>
        </w:rPr>
        <w:t>When staff are unwell or suffer an accident, an Incident Form is completed</w:t>
      </w:r>
      <w:r>
        <w:rPr>
          <w:rFonts w:cstheme="minorHAnsi"/>
        </w:rPr>
        <w:t>,</w:t>
      </w:r>
      <w:r w:rsidRPr="00F06CE4">
        <w:rPr>
          <w:rFonts w:cstheme="minorHAnsi"/>
        </w:rPr>
        <w:t xml:space="preserve"> and a copy sent to the Local Authority.</w:t>
      </w:r>
    </w:p>
    <w:p w14:paraId="6C0F0800" w14:textId="77777777" w:rsidR="00BD7DC2" w:rsidRPr="00F06CE4" w:rsidRDefault="00BD7DC2" w:rsidP="00BD7DC2">
      <w:pPr>
        <w:numPr>
          <w:ilvl w:val="1"/>
          <w:numId w:val="71"/>
        </w:numPr>
        <w:rPr>
          <w:rFonts w:cstheme="minorHAnsi"/>
        </w:rPr>
      </w:pPr>
      <w:r w:rsidRPr="00F06CE4">
        <w:rPr>
          <w:rFonts w:cstheme="minorHAnsi"/>
        </w:rPr>
        <w:t>The Accident Book, Incident Forms and Near Miss Forms are monitored for repeat occurrences and these are addressed.</w:t>
      </w:r>
    </w:p>
    <w:p w14:paraId="17B2C849" w14:textId="77777777" w:rsidR="00BD7DC2" w:rsidRDefault="00BD7DC2" w:rsidP="00BD7DC2">
      <w:pPr>
        <w:ind w:left="1080"/>
        <w:rPr>
          <w:rFonts w:ascii="Arial" w:hAnsi="Arial" w:cs="Arial"/>
        </w:rPr>
      </w:pPr>
    </w:p>
    <w:p w14:paraId="40BA5BBB" w14:textId="77777777" w:rsidR="00BD7DC2" w:rsidRPr="005017E2" w:rsidRDefault="00BD7DC2" w:rsidP="00BD7DC2">
      <w:pPr>
        <w:pStyle w:val="ListParagraph"/>
        <w:numPr>
          <w:ilvl w:val="0"/>
          <w:numId w:val="1"/>
        </w:numPr>
        <w:shd w:val="clear" w:color="auto" w:fill="A8D08D" w:themeFill="accent6" w:themeFillTint="99"/>
        <w:jc w:val="both"/>
        <w:rPr>
          <w:rFonts w:cs="Arial"/>
        </w:rPr>
      </w:pPr>
      <w:r>
        <w:rPr>
          <w:rFonts w:cs="Arial"/>
          <w:b/>
          <w:sz w:val="32"/>
          <w:szCs w:val="32"/>
        </w:rPr>
        <w:t>Site Security</w:t>
      </w:r>
    </w:p>
    <w:p w14:paraId="485DEC26" w14:textId="77777777" w:rsidR="00BD7DC2" w:rsidRDefault="00BD7DC2" w:rsidP="00BD7DC2">
      <w:pPr>
        <w:ind w:left="360"/>
        <w:rPr>
          <w:rFonts w:ascii="Arial" w:hAnsi="Arial" w:cs="Arial"/>
          <w:b/>
        </w:rPr>
      </w:pPr>
    </w:p>
    <w:p w14:paraId="56395820" w14:textId="77777777" w:rsidR="00BD7DC2" w:rsidRDefault="00BD7DC2" w:rsidP="00BD7DC2">
      <w:pPr>
        <w:ind w:left="360"/>
        <w:rPr>
          <w:rFonts w:ascii="Arial" w:hAnsi="Arial" w:cs="Arial"/>
          <w:b/>
        </w:rPr>
      </w:pPr>
    </w:p>
    <w:p w14:paraId="70F6BA29" w14:textId="77777777" w:rsidR="00BD7DC2" w:rsidRPr="00F06CE4" w:rsidRDefault="00BD7DC2" w:rsidP="00BD7DC2">
      <w:pPr>
        <w:ind w:left="360"/>
        <w:rPr>
          <w:rFonts w:cstheme="minorHAnsi"/>
        </w:rPr>
      </w:pPr>
      <w:r w:rsidRPr="00F06CE4">
        <w:rPr>
          <w:rFonts w:cstheme="minorHAnsi"/>
        </w:rPr>
        <w:t>The Federations provide secure sites, which are controlled by precise management directives to which everyone on the sites must adhere.  Laxity can cause potential problems with safeguarding.  We ensure that:</w:t>
      </w:r>
    </w:p>
    <w:p w14:paraId="44509E5F" w14:textId="77777777" w:rsidR="00BD7DC2" w:rsidRPr="00F06CE4" w:rsidRDefault="00BD7DC2" w:rsidP="00BD7DC2">
      <w:pPr>
        <w:numPr>
          <w:ilvl w:val="1"/>
          <w:numId w:val="71"/>
        </w:numPr>
        <w:rPr>
          <w:rFonts w:cstheme="minorHAnsi"/>
        </w:rPr>
      </w:pPr>
      <w:r w:rsidRPr="00F06CE4">
        <w:rPr>
          <w:rFonts w:cstheme="minorHAnsi"/>
        </w:rPr>
        <w:t>Doors are secured to prevent intrusion but to facilitate smooth exit.</w:t>
      </w:r>
    </w:p>
    <w:p w14:paraId="63D87681" w14:textId="77777777" w:rsidR="00BD7DC2" w:rsidRPr="00F06CE4" w:rsidRDefault="00BD7DC2" w:rsidP="00BD7DC2">
      <w:pPr>
        <w:numPr>
          <w:ilvl w:val="1"/>
          <w:numId w:val="71"/>
        </w:numPr>
        <w:rPr>
          <w:rFonts w:cstheme="minorHAnsi"/>
        </w:rPr>
      </w:pPr>
      <w:r w:rsidRPr="00F06CE4">
        <w:rPr>
          <w:rFonts w:cstheme="minorHAnsi"/>
        </w:rPr>
        <w:t>Visitors volunteers etc, only enter through the main entrance and sign in at the office.  All visitors wear badges/stickers and staff challenge those without these.</w:t>
      </w:r>
    </w:p>
    <w:p w14:paraId="02472475" w14:textId="77777777" w:rsidR="00BD7DC2" w:rsidRPr="00F06CE4" w:rsidRDefault="00BD7DC2" w:rsidP="00BD7DC2">
      <w:pPr>
        <w:numPr>
          <w:ilvl w:val="1"/>
          <w:numId w:val="71"/>
        </w:numPr>
        <w:rPr>
          <w:rFonts w:cstheme="minorHAnsi"/>
        </w:rPr>
      </w:pPr>
      <w:r w:rsidRPr="00F06CE4">
        <w:rPr>
          <w:rFonts w:cstheme="minorHAnsi"/>
        </w:rPr>
        <w:t>Children are only allowed to go home with adults with parental responsibility or with an adult who has confirmed permission from a parent/carer.</w:t>
      </w:r>
    </w:p>
    <w:p w14:paraId="7E4E5E10" w14:textId="77777777" w:rsidR="00BD7DC2" w:rsidRPr="00F06CE4" w:rsidRDefault="00BD7DC2" w:rsidP="00BD7DC2">
      <w:pPr>
        <w:numPr>
          <w:ilvl w:val="1"/>
          <w:numId w:val="71"/>
        </w:numPr>
        <w:rPr>
          <w:rFonts w:cstheme="minorHAnsi"/>
        </w:rPr>
      </w:pPr>
      <w:r w:rsidRPr="00F06CE4">
        <w:rPr>
          <w:rFonts w:cstheme="minorHAnsi"/>
        </w:rPr>
        <w:t>Windows and doors are secured when classrooms are empty.</w:t>
      </w:r>
    </w:p>
    <w:p w14:paraId="1F7B898C" w14:textId="62F7D81A" w:rsidR="00BD7DC2" w:rsidRPr="00F06CE4" w:rsidRDefault="00BD7DC2" w:rsidP="00BD7DC2">
      <w:pPr>
        <w:numPr>
          <w:ilvl w:val="1"/>
          <w:numId w:val="71"/>
        </w:numPr>
        <w:rPr>
          <w:rFonts w:cstheme="minorHAnsi"/>
        </w:rPr>
      </w:pPr>
      <w:r w:rsidRPr="00F06CE4">
        <w:rPr>
          <w:rFonts w:cstheme="minorHAnsi"/>
        </w:rPr>
        <w:t>Children are never allow</w:t>
      </w:r>
      <w:r>
        <w:rPr>
          <w:rFonts w:cstheme="minorHAnsi"/>
        </w:rPr>
        <w:t>ed</w:t>
      </w:r>
      <w:r w:rsidRPr="00F06CE4">
        <w:rPr>
          <w:rFonts w:cstheme="minorHAnsi"/>
        </w:rPr>
        <w:t xml:space="preserve"> to leave school alone during school hours; when collected by an adult, children are signed out.</w:t>
      </w:r>
    </w:p>
    <w:p w14:paraId="61588278" w14:textId="77777777" w:rsidR="00BD7DC2" w:rsidRDefault="00BD7DC2" w:rsidP="00BD7DC2">
      <w:pPr>
        <w:numPr>
          <w:ilvl w:val="1"/>
          <w:numId w:val="71"/>
        </w:numPr>
        <w:rPr>
          <w:rFonts w:cstheme="minorHAnsi"/>
        </w:rPr>
      </w:pPr>
      <w:r w:rsidRPr="00F06CE4">
        <w:rPr>
          <w:rFonts w:cstheme="minorHAnsi"/>
        </w:rPr>
        <w:t>Should a child leave the school premises without permission, staff may follow at a distance (depending on the circumstances) having first reported this immediately to the office who will inform the Headteacher or most senior member of staff available.  Parents/carers and police will be informed of the circumstances.</w:t>
      </w:r>
    </w:p>
    <w:p w14:paraId="1B9221CB" w14:textId="77777777" w:rsidR="00BD7DC2" w:rsidRDefault="00BD7DC2" w:rsidP="00BD7DC2">
      <w:pPr>
        <w:rPr>
          <w:rFonts w:cstheme="minorHAnsi"/>
        </w:rPr>
      </w:pPr>
    </w:p>
    <w:p w14:paraId="50272750" w14:textId="77777777" w:rsidR="00BD7DC2" w:rsidRPr="005017E2" w:rsidRDefault="00BD7DC2" w:rsidP="00BD7DC2">
      <w:pPr>
        <w:pStyle w:val="ListParagraph"/>
        <w:numPr>
          <w:ilvl w:val="0"/>
          <w:numId w:val="1"/>
        </w:numPr>
        <w:shd w:val="clear" w:color="auto" w:fill="A8D08D" w:themeFill="accent6" w:themeFillTint="99"/>
        <w:jc w:val="both"/>
        <w:rPr>
          <w:rFonts w:cs="Arial"/>
        </w:rPr>
      </w:pPr>
      <w:r>
        <w:rPr>
          <w:rFonts w:cs="Arial"/>
          <w:b/>
          <w:sz w:val="32"/>
          <w:szCs w:val="32"/>
        </w:rPr>
        <w:t>Attendance</w:t>
      </w:r>
    </w:p>
    <w:p w14:paraId="091BF53E" w14:textId="77777777" w:rsidR="00BD7DC2" w:rsidRPr="00F06CE4" w:rsidRDefault="00BD7DC2" w:rsidP="00BD7DC2">
      <w:pPr>
        <w:rPr>
          <w:rFonts w:cstheme="minorHAnsi"/>
        </w:rPr>
      </w:pPr>
    </w:p>
    <w:p w14:paraId="109C0273" w14:textId="77777777" w:rsidR="00BD7DC2" w:rsidRPr="00F06CE4" w:rsidRDefault="00BD7DC2" w:rsidP="00BD7DC2">
      <w:pPr>
        <w:numPr>
          <w:ilvl w:val="1"/>
          <w:numId w:val="71"/>
        </w:numPr>
        <w:rPr>
          <w:rFonts w:cstheme="minorHAnsi"/>
        </w:rPr>
      </w:pPr>
      <w:r w:rsidRPr="00F06CE4">
        <w:rPr>
          <w:rFonts w:cstheme="minorHAnsi"/>
        </w:rPr>
        <w:t>Excellent attendance is expected of all children.  When children are absent, parents/carers are expected to conform this absence by 9.30 am.  If we do not receive notification, our school has a policy of phoning home to ascertain each child’s whereabouts.</w:t>
      </w:r>
    </w:p>
    <w:p w14:paraId="4C16AEB9" w14:textId="77777777" w:rsidR="00BD7DC2" w:rsidRPr="00F06CE4" w:rsidRDefault="00BD7DC2" w:rsidP="00BD7DC2">
      <w:pPr>
        <w:numPr>
          <w:ilvl w:val="1"/>
          <w:numId w:val="71"/>
        </w:numPr>
        <w:rPr>
          <w:rFonts w:cstheme="minorHAnsi"/>
        </w:rPr>
      </w:pPr>
      <w:r w:rsidRPr="00F06CE4">
        <w:rPr>
          <w:rFonts w:cstheme="minorHAnsi"/>
        </w:rPr>
        <w:t xml:space="preserve">Our </w:t>
      </w:r>
      <w:proofErr w:type="gramStart"/>
      <w:r w:rsidRPr="00F06CE4">
        <w:rPr>
          <w:rFonts w:cstheme="minorHAnsi"/>
        </w:rPr>
        <w:t>school works</w:t>
      </w:r>
      <w:proofErr w:type="gramEnd"/>
      <w:r w:rsidRPr="00F06CE4">
        <w:rPr>
          <w:rFonts w:cstheme="minorHAnsi"/>
        </w:rPr>
        <w:t xml:space="preserve"> closely with the Local Authority’s Educat9in Welfare Officer whenever a child’s attendance and/or punctuality cause concern.</w:t>
      </w:r>
    </w:p>
    <w:p w14:paraId="1D39CAD9" w14:textId="77777777" w:rsidR="00BD7DC2" w:rsidRPr="00F06CE4" w:rsidRDefault="00BD7DC2" w:rsidP="00BD7DC2">
      <w:pPr>
        <w:numPr>
          <w:ilvl w:val="1"/>
          <w:numId w:val="71"/>
        </w:numPr>
        <w:rPr>
          <w:rFonts w:cstheme="minorHAnsi"/>
        </w:rPr>
      </w:pPr>
      <w:r w:rsidRPr="00F06CE4">
        <w:rPr>
          <w:rFonts w:cstheme="minorHAnsi"/>
        </w:rPr>
        <w:t>Attendance rates are collated each term and reported termly to the Local Authority and termly to all parents/carers. Positive measures are in place to encourage children to attend regularly and punctually.</w:t>
      </w:r>
    </w:p>
    <w:p w14:paraId="4D279FED" w14:textId="592A3DF4" w:rsidR="00BD7DC2" w:rsidRDefault="00BD7DC2" w:rsidP="00BD7DC2">
      <w:pPr>
        <w:numPr>
          <w:ilvl w:val="1"/>
          <w:numId w:val="71"/>
        </w:numPr>
        <w:rPr>
          <w:rFonts w:cstheme="minorHAnsi"/>
        </w:rPr>
      </w:pPr>
      <w:r w:rsidRPr="00F06CE4">
        <w:rPr>
          <w:rFonts w:cstheme="minorHAnsi"/>
        </w:rPr>
        <w:t>We are aware that absence can be an indicator of other issues, including those around safeguarding, and act according to procedures in our Child Protection Policy.</w:t>
      </w:r>
    </w:p>
    <w:p w14:paraId="449791AE" w14:textId="05BCAA77" w:rsidR="00BD7DC2" w:rsidRDefault="00BD7DC2" w:rsidP="00BD7DC2">
      <w:pPr>
        <w:rPr>
          <w:rFonts w:cstheme="minorHAnsi"/>
        </w:rPr>
      </w:pPr>
    </w:p>
    <w:p w14:paraId="31E43A13" w14:textId="77777777" w:rsidR="00BD7DC2" w:rsidRPr="00F06CE4" w:rsidRDefault="00BD7DC2" w:rsidP="00BD7DC2">
      <w:pPr>
        <w:rPr>
          <w:rFonts w:cstheme="minorHAnsi"/>
        </w:rPr>
      </w:pPr>
    </w:p>
    <w:p w14:paraId="042F30AD" w14:textId="77777777" w:rsidR="00BD7DC2" w:rsidRDefault="00BD7DC2" w:rsidP="00BD7DC2">
      <w:pPr>
        <w:ind w:left="1080"/>
        <w:rPr>
          <w:rFonts w:ascii="Arial" w:hAnsi="Arial" w:cs="Arial"/>
        </w:rPr>
      </w:pPr>
    </w:p>
    <w:p w14:paraId="216B0DB4" w14:textId="77777777" w:rsidR="00BD7DC2" w:rsidRPr="005017E2" w:rsidRDefault="00BD7DC2" w:rsidP="00BD7DC2">
      <w:pPr>
        <w:pStyle w:val="ListParagraph"/>
        <w:numPr>
          <w:ilvl w:val="0"/>
          <w:numId w:val="1"/>
        </w:numPr>
        <w:shd w:val="clear" w:color="auto" w:fill="A8D08D" w:themeFill="accent6" w:themeFillTint="99"/>
        <w:jc w:val="both"/>
        <w:rPr>
          <w:rFonts w:cs="Arial"/>
        </w:rPr>
      </w:pPr>
      <w:r>
        <w:rPr>
          <w:rFonts w:cs="Arial"/>
          <w:b/>
          <w:sz w:val="32"/>
          <w:szCs w:val="32"/>
        </w:rPr>
        <w:lastRenderedPageBreak/>
        <w:t>Children missing from school</w:t>
      </w:r>
    </w:p>
    <w:p w14:paraId="22F9765A" w14:textId="77777777" w:rsidR="00BD7DC2" w:rsidRDefault="00BD7DC2" w:rsidP="00BD7DC2">
      <w:pPr>
        <w:rPr>
          <w:rFonts w:ascii="Arial" w:hAnsi="Arial" w:cs="Arial"/>
        </w:rPr>
      </w:pPr>
    </w:p>
    <w:p w14:paraId="573E2ADE" w14:textId="77777777" w:rsidR="00BD7DC2" w:rsidRPr="00F06CE4" w:rsidRDefault="00BD7DC2" w:rsidP="00BD7DC2">
      <w:pPr>
        <w:numPr>
          <w:ilvl w:val="1"/>
          <w:numId w:val="71"/>
        </w:numPr>
        <w:rPr>
          <w:rFonts w:cstheme="minorHAnsi"/>
        </w:rPr>
      </w:pPr>
      <w:r w:rsidRPr="00F06CE4">
        <w:rPr>
          <w:rFonts w:cstheme="minorHAnsi"/>
        </w:rPr>
        <w:t xml:space="preserve">The Local Authority as a duty to establish the identities of children missing from education in their are4a.  Our school complies with </w:t>
      </w:r>
      <w:r>
        <w:rPr>
          <w:rFonts w:cstheme="minorHAnsi"/>
        </w:rPr>
        <w:t>NYCCs</w:t>
      </w:r>
      <w:r w:rsidRPr="00F06CE4">
        <w:rPr>
          <w:rFonts w:cstheme="minorHAnsi"/>
        </w:rPr>
        <w:t xml:space="preserve"> Missing Children procedures.  We investigate why children are not in school and report to the Education Welfare Service.  Relevant staff are trained in understanding the additional vulnerabilities that missing children may have.</w:t>
      </w:r>
    </w:p>
    <w:p w14:paraId="06FF6E21" w14:textId="77777777" w:rsidR="00BD7DC2" w:rsidRDefault="00BD7DC2" w:rsidP="00BD7DC2">
      <w:pPr>
        <w:ind w:left="1080"/>
        <w:rPr>
          <w:rFonts w:ascii="Arial" w:hAnsi="Arial" w:cs="Arial"/>
        </w:rPr>
      </w:pPr>
    </w:p>
    <w:p w14:paraId="1030958C" w14:textId="77777777" w:rsidR="00BD7DC2" w:rsidRPr="005017E2" w:rsidRDefault="00BD7DC2" w:rsidP="00BD7DC2">
      <w:pPr>
        <w:pStyle w:val="ListParagraph"/>
        <w:numPr>
          <w:ilvl w:val="0"/>
          <w:numId w:val="1"/>
        </w:numPr>
        <w:shd w:val="clear" w:color="auto" w:fill="A8D08D" w:themeFill="accent6" w:themeFillTint="99"/>
        <w:jc w:val="both"/>
        <w:rPr>
          <w:rFonts w:cs="Arial"/>
        </w:rPr>
      </w:pPr>
      <w:r>
        <w:rPr>
          <w:rFonts w:cs="Arial"/>
          <w:b/>
          <w:sz w:val="32"/>
          <w:szCs w:val="32"/>
        </w:rPr>
        <w:t>Confidentiality (see separate policy)</w:t>
      </w:r>
    </w:p>
    <w:p w14:paraId="32E5E01F" w14:textId="77777777" w:rsidR="00BD7DC2" w:rsidRDefault="00BD7DC2" w:rsidP="00BD7DC2">
      <w:pPr>
        <w:ind w:left="1080"/>
        <w:rPr>
          <w:rFonts w:ascii="Arial" w:hAnsi="Arial" w:cs="Arial"/>
        </w:rPr>
      </w:pPr>
    </w:p>
    <w:p w14:paraId="37D3CAF2" w14:textId="77777777" w:rsidR="00BD7DC2" w:rsidRDefault="00BD7DC2" w:rsidP="00BD7DC2">
      <w:pPr>
        <w:ind w:left="1080"/>
        <w:rPr>
          <w:rFonts w:ascii="Arial" w:hAnsi="Arial" w:cs="Arial"/>
        </w:rPr>
      </w:pPr>
    </w:p>
    <w:p w14:paraId="531D7CE8" w14:textId="77777777" w:rsidR="00BD7DC2" w:rsidRPr="00F06CE4" w:rsidRDefault="00BD7DC2" w:rsidP="00BD7DC2">
      <w:pPr>
        <w:numPr>
          <w:ilvl w:val="1"/>
          <w:numId w:val="71"/>
        </w:numPr>
        <w:rPr>
          <w:rFonts w:cstheme="minorHAnsi"/>
        </w:rPr>
      </w:pPr>
      <w:r w:rsidRPr="00F06CE4">
        <w:rPr>
          <w:rFonts w:cstheme="minorHAnsi"/>
        </w:rPr>
        <w:t>We recognise that all matters relating to Child Protection are confidential.</w:t>
      </w:r>
    </w:p>
    <w:p w14:paraId="2D4DA5B3" w14:textId="77777777" w:rsidR="00BD7DC2" w:rsidRPr="00F06CE4" w:rsidRDefault="00BD7DC2" w:rsidP="00BD7DC2">
      <w:pPr>
        <w:numPr>
          <w:ilvl w:val="1"/>
          <w:numId w:val="71"/>
        </w:numPr>
        <w:rPr>
          <w:rFonts w:cstheme="minorHAnsi"/>
        </w:rPr>
      </w:pPr>
      <w:r w:rsidRPr="00F06CE4">
        <w:rPr>
          <w:rFonts w:cstheme="minorHAnsi"/>
        </w:rPr>
        <w:t>The Headteacher</w:t>
      </w:r>
      <w:r>
        <w:rPr>
          <w:rFonts w:cstheme="minorHAnsi"/>
        </w:rPr>
        <w:t>/DSL</w:t>
      </w:r>
      <w:r w:rsidRPr="00F06CE4">
        <w:rPr>
          <w:rFonts w:cstheme="minorHAnsi"/>
        </w:rPr>
        <w:t xml:space="preserve"> will disclose any information about a pupil to other members of staff on a need-to-know basis only.</w:t>
      </w:r>
    </w:p>
    <w:p w14:paraId="16DAA091" w14:textId="77777777" w:rsidR="00BD7DC2" w:rsidRPr="00F06CE4" w:rsidRDefault="00BD7DC2" w:rsidP="00BD7DC2">
      <w:pPr>
        <w:numPr>
          <w:ilvl w:val="1"/>
          <w:numId w:val="71"/>
        </w:numPr>
        <w:rPr>
          <w:rFonts w:cstheme="minorHAnsi"/>
        </w:rPr>
      </w:pPr>
      <w:r w:rsidRPr="00F06CE4">
        <w:rPr>
          <w:rFonts w:cstheme="minorHAnsi"/>
        </w:rPr>
        <w:t xml:space="preserve">All staff are aware that they have a professional responsibility to share information with other agencies, via the </w:t>
      </w:r>
      <w:r>
        <w:rPr>
          <w:rFonts w:cstheme="minorHAnsi"/>
        </w:rPr>
        <w:t>DSL</w:t>
      </w:r>
      <w:r w:rsidRPr="00F06CE4">
        <w:rPr>
          <w:rFonts w:cstheme="minorHAnsi"/>
        </w:rPr>
        <w:t>, in order to safeguard children.</w:t>
      </w:r>
    </w:p>
    <w:p w14:paraId="5C4E9AAA" w14:textId="77777777" w:rsidR="00BD7DC2" w:rsidRDefault="00BD7DC2" w:rsidP="00BD7DC2">
      <w:pPr>
        <w:numPr>
          <w:ilvl w:val="1"/>
          <w:numId w:val="71"/>
        </w:numPr>
        <w:rPr>
          <w:rFonts w:cstheme="minorHAnsi"/>
        </w:rPr>
      </w:pPr>
      <w:r w:rsidRPr="00F06CE4">
        <w:rPr>
          <w:rFonts w:cstheme="minorHAnsi"/>
        </w:rPr>
        <w:t>All staff are aware that they cannot promise a child to keep secrets.</w:t>
      </w:r>
    </w:p>
    <w:p w14:paraId="4E904A3E" w14:textId="77777777" w:rsidR="00BD7DC2" w:rsidRDefault="00BD7DC2" w:rsidP="00BD7DC2">
      <w:pPr>
        <w:rPr>
          <w:rFonts w:cstheme="minorHAnsi"/>
        </w:rPr>
      </w:pPr>
    </w:p>
    <w:p w14:paraId="107D083D" w14:textId="77777777" w:rsidR="00BD7DC2" w:rsidRDefault="00BD7DC2" w:rsidP="00BD7DC2">
      <w:pPr>
        <w:rPr>
          <w:rFonts w:cstheme="minorHAnsi"/>
        </w:rPr>
      </w:pPr>
    </w:p>
    <w:p w14:paraId="27B1CC3A" w14:textId="77777777" w:rsidR="00BD7DC2" w:rsidRPr="005017E2" w:rsidRDefault="00BD7DC2" w:rsidP="00BD7DC2">
      <w:pPr>
        <w:pStyle w:val="ListParagraph"/>
        <w:numPr>
          <w:ilvl w:val="0"/>
          <w:numId w:val="1"/>
        </w:numPr>
        <w:shd w:val="clear" w:color="auto" w:fill="A8D08D" w:themeFill="accent6" w:themeFillTint="99"/>
        <w:jc w:val="both"/>
        <w:rPr>
          <w:rFonts w:cs="Arial"/>
        </w:rPr>
      </w:pPr>
      <w:r>
        <w:rPr>
          <w:rFonts w:cs="Arial"/>
          <w:b/>
          <w:sz w:val="32"/>
          <w:szCs w:val="32"/>
        </w:rPr>
        <w:t>Diversity and Equality (see Equality and Cohesion Scheme)</w:t>
      </w:r>
    </w:p>
    <w:p w14:paraId="6AF48C28" w14:textId="77777777" w:rsidR="00BD7DC2" w:rsidRPr="00F06CE4" w:rsidRDefault="00BD7DC2" w:rsidP="00BD7DC2">
      <w:pPr>
        <w:rPr>
          <w:rFonts w:cstheme="minorHAnsi"/>
        </w:rPr>
      </w:pPr>
    </w:p>
    <w:p w14:paraId="42B1D87C" w14:textId="77777777" w:rsidR="00BD7DC2" w:rsidRPr="009458B5" w:rsidRDefault="00BD7DC2" w:rsidP="00BD7DC2">
      <w:pPr>
        <w:numPr>
          <w:ilvl w:val="1"/>
          <w:numId w:val="71"/>
        </w:numPr>
        <w:rPr>
          <w:rFonts w:cstheme="minorHAnsi"/>
        </w:rPr>
      </w:pPr>
      <w:r w:rsidRPr="009458B5">
        <w:rPr>
          <w:rFonts w:cstheme="minorHAnsi"/>
        </w:rPr>
        <w:t xml:space="preserve">In the Federation we aim to ensure that everyone is treated fairly. </w:t>
      </w:r>
    </w:p>
    <w:p w14:paraId="3BCAF3ED" w14:textId="77777777" w:rsidR="00BD7DC2" w:rsidRPr="009458B5" w:rsidRDefault="00BD7DC2" w:rsidP="00BD7DC2">
      <w:pPr>
        <w:numPr>
          <w:ilvl w:val="1"/>
          <w:numId w:val="71"/>
        </w:numPr>
        <w:rPr>
          <w:rFonts w:cstheme="minorHAnsi"/>
        </w:rPr>
      </w:pPr>
      <w:r w:rsidRPr="009458B5">
        <w:rPr>
          <w:rFonts w:cstheme="minorHAnsi"/>
        </w:rPr>
        <w:t>All children are given equal access to our schools and curriculum and all are considered equal in our learning partnership, together with their parents/carers.</w:t>
      </w:r>
    </w:p>
    <w:p w14:paraId="73FC8DA2" w14:textId="77777777" w:rsidR="00BD7DC2" w:rsidRPr="009458B5" w:rsidRDefault="00BD7DC2" w:rsidP="00BD7DC2">
      <w:pPr>
        <w:numPr>
          <w:ilvl w:val="1"/>
          <w:numId w:val="71"/>
        </w:numPr>
        <w:rPr>
          <w:rFonts w:cstheme="minorHAnsi"/>
        </w:rPr>
      </w:pPr>
      <w:r w:rsidRPr="009458B5">
        <w:rPr>
          <w:rFonts w:cstheme="minorHAnsi"/>
        </w:rPr>
        <w:t xml:space="preserve">When children have special or additional </w:t>
      </w:r>
      <w:proofErr w:type="gramStart"/>
      <w:r w:rsidRPr="009458B5">
        <w:rPr>
          <w:rFonts w:cstheme="minorHAnsi"/>
        </w:rPr>
        <w:t>needs</w:t>
      </w:r>
      <w:proofErr w:type="gramEnd"/>
      <w:r w:rsidRPr="009458B5">
        <w:rPr>
          <w:rFonts w:cstheme="minorHAnsi"/>
        </w:rPr>
        <w:t xml:space="preserve"> we make arrangements to inform parents/carers and design specific support programmes (see SEN Policy).</w:t>
      </w:r>
    </w:p>
    <w:p w14:paraId="3AD26515" w14:textId="77777777" w:rsidR="00BD7DC2" w:rsidRDefault="00BD7DC2" w:rsidP="00BD7DC2">
      <w:pPr>
        <w:numPr>
          <w:ilvl w:val="1"/>
          <w:numId w:val="71"/>
        </w:numPr>
        <w:rPr>
          <w:rFonts w:cstheme="minorHAnsi"/>
        </w:rPr>
      </w:pPr>
      <w:r w:rsidRPr="009458B5">
        <w:rPr>
          <w:rFonts w:cstheme="minorHAnsi"/>
        </w:rPr>
        <w:t>Our equalities practice extends to all members of our school and wider community.</w:t>
      </w:r>
    </w:p>
    <w:p w14:paraId="347C9964" w14:textId="77777777" w:rsidR="00BD7DC2" w:rsidRDefault="00BD7DC2" w:rsidP="00BD7DC2">
      <w:pPr>
        <w:ind w:left="1080"/>
        <w:rPr>
          <w:rFonts w:cstheme="minorHAnsi"/>
        </w:rPr>
      </w:pPr>
    </w:p>
    <w:p w14:paraId="2B156519" w14:textId="77777777" w:rsidR="00BD7DC2" w:rsidRPr="009458B5" w:rsidRDefault="00BD7DC2" w:rsidP="00BD7DC2">
      <w:pPr>
        <w:pStyle w:val="ListParagraph"/>
        <w:numPr>
          <w:ilvl w:val="0"/>
          <w:numId w:val="1"/>
        </w:numPr>
        <w:shd w:val="clear" w:color="auto" w:fill="A8D08D" w:themeFill="accent6" w:themeFillTint="99"/>
        <w:jc w:val="both"/>
        <w:rPr>
          <w:rFonts w:cs="Arial"/>
        </w:rPr>
      </w:pPr>
      <w:r w:rsidRPr="009458B5">
        <w:rPr>
          <w:rFonts w:cs="Arial"/>
          <w:b/>
          <w:sz w:val="32"/>
          <w:szCs w:val="32"/>
        </w:rPr>
        <w:t>Racist Incidents (see Behaviour Policy)</w:t>
      </w:r>
    </w:p>
    <w:p w14:paraId="6ED44CC4" w14:textId="77777777" w:rsidR="00BD7DC2" w:rsidRPr="009458B5" w:rsidRDefault="00BD7DC2" w:rsidP="00BD7DC2">
      <w:pPr>
        <w:rPr>
          <w:rFonts w:cstheme="minorHAnsi"/>
        </w:rPr>
      </w:pPr>
    </w:p>
    <w:p w14:paraId="6191EF7D" w14:textId="77777777" w:rsidR="00BD7DC2" w:rsidRPr="009458B5" w:rsidRDefault="00BD7DC2" w:rsidP="00BD7DC2">
      <w:pPr>
        <w:numPr>
          <w:ilvl w:val="1"/>
          <w:numId w:val="1"/>
        </w:numPr>
        <w:rPr>
          <w:rFonts w:cstheme="minorHAnsi"/>
        </w:rPr>
      </w:pPr>
      <w:r w:rsidRPr="009458B5">
        <w:rPr>
          <w:rFonts w:cstheme="minorHAnsi"/>
        </w:rPr>
        <w:t>Our policy on racist incidents is set out in our Behaviour Policy.  Repeat racist incidents or a single serious incident may lead to consideration under child protection procedures.</w:t>
      </w:r>
    </w:p>
    <w:p w14:paraId="369D8B04" w14:textId="77777777" w:rsidR="00BD7DC2" w:rsidRDefault="00BD7DC2" w:rsidP="00BD7DC2">
      <w:pPr>
        <w:numPr>
          <w:ilvl w:val="1"/>
          <w:numId w:val="1"/>
        </w:numPr>
        <w:rPr>
          <w:rFonts w:cstheme="minorHAnsi"/>
        </w:rPr>
      </w:pPr>
      <w:r w:rsidRPr="009458B5">
        <w:rPr>
          <w:rFonts w:cstheme="minorHAnsi"/>
        </w:rPr>
        <w:t>A Racist Incident Log is completed and sent to the Local Authority as required.</w:t>
      </w:r>
    </w:p>
    <w:p w14:paraId="54EAF4EA" w14:textId="77777777" w:rsidR="00BD7DC2" w:rsidRDefault="00BD7DC2" w:rsidP="00BD7DC2">
      <w:pPr>
        <w:rPr>
          <w:rFonts w:cstheme="minorHAnsi"/>
        </w:rPr>
      </w:pPr>
    </w:p>
    <w:p w14:paraId="54C29464" w14:textId="77777777" w:rsidR="00BD7DC2" w:rsidRPr="005017E2" w:rsidRDefault="00BD7DC2" w:rsidP="00BD7DC2">
      <w:pPr>
        <w:pStyle w:val="ListParagraph"/>
        <w:numPr>
          <w:ilvl w:val="0"/>
          <w:numId w:val="1"/>
        </w:numPr>
        <w:shd w:val="clear" w:color="auto" w:fill="A8D08D" w:themeFill="accent6" w:themeFillTint="99"/>
        <w:jc w:val="both"/>
        <w:rPr>
          <w:rFonts w:cs="Arial"/>
        </w:rPr>
      </w:pPr>
      <w:r>
        <w:rPr>
          <w:rFonts w:cs="Arial"/>
          <w:b/>
          <w:sz w:val="32"/>
          <w:szCs w:val="32"/>
        </w:rPr>
        <w:t>Volunteers and Visitors (see separate policy)</w:t>
      </w:r>
    </w:p>
    <w:p w14:paraId="47C3A2EF" w14:textId="77777777" w:rsidR="00BD7DC2" w:rsidRDefault="00BD7DC2" w:rsidP="00BD7DC2">
      <w:pPr>
        <w:rPr>
          <w:rFonts w:cstheme="minorHAnsi"/>
        </w:rPr>
      </w:pPr>
    </w:p>
    <w:p w14:paraId="374E862A" w14:textId="77777777" w:rsidR="00BD7DC2" w:rsidRPr="009458B5" w:rsidRDefault="00BD7DC2" w:rsidP="00BD7DC2">
      <w:pPr>
        <w:rPr>
          <w:rFonts w:cstheme="minorHAnsi"/>
        </w:rPr>
      </w:pPr>
    </w:p>
    <w:p w14:paraId="5A7DBCD8" w14:textId="77777777" w:rsidR="00BD7DC2" w:rsidRPr="009458B5" w:rsidRDefault="00BD7DC2" w:rsidP="00BD7DC2">
      <w:pPr>
        <w:numPr>
          <w:ilvl w:val="1"/>
          <w:numId w:val="1"/>
        </w:numPr>
        <w:rPr>
          <w:rFonts w:cstheme="minorHAnsi"/>
        </w:rPr>
      </w:pPr>
      <w:r w:rsidRPr="009458B5">
        <w:rPr>
          <w:rFonts w:cstheme="minorHAnsi"/>
        </w:rPr>
        <w:t>We ensure that volunteers and visitor working in “regulated activity” have appropriate DBS clearance and are identified on our Single Central Record.</w:t>
      </w:r>
    </w:p>
    <w:p w14:paraId="24C27E2A" w14:textId="77777777" w:rsidR="00BD7DC2" w:rsidRPr="009458B5" w:rsidRDefault="00BD7DC2" w:rsidP="00BD7DC2">
      <w:pPr>
        <w:numPr>
          <w:ilvl w:val="1"/>
          <w:numId w:val="1"/>
        </w:numPr>
        <w:rPr>
          <w:rFonts w:cstheme="minorHAnsi"/>
        </w:rPr>
      </w:pPr>
      <w:r w:rsidRPr="009458B5">
        <w:rPr>
          <w:rFonts w:cstheme="minorHAnsi"/>
        </w:rPr>
        <w:t>Regular volunteers/visitors undergo an induction, including safeguarding.</w:t>
      </w:r>
    </w:p>
    <w:p w14:paraId="546EE6FA" w14:textId="77777777" w:rsidR="00BD7DC2" w:rsidRPr="009458B5" w:rsidRDefault="00BD7DC2" w:rsidP="00BD7DC2">
      <w:pPr>
        <w:numPr>
          <w:ilvl w:val="1"/>
          <w:numId w:val="1"/>
        </w:numPr>
        <w:rPr>
          <w:rFonts w:cstheme="minorHAnsi"/>
        </w:rPr>
      </w:pPr>
      <w:r w:rsidRPr="009458B5">
        <w:rPr>
          <w:rFonts w:cstheme="minorHAnsi"/>
        </w:rPr>
        <w:t>Volunteers and visitors who do not have a DBS disclosure will not have unsupervised access to children.</w:t>
      </w:r>
    </w:p>
    <w:p w14:paraId="3D9FD6DE" w14:textId="77777777" w:rsidR="00BD7DC2" w:rsidRPr="009458B5" w:rsidRDefault="00BD7DC2" w:rsidP="00BD7DC2">
      <w:pPr>
        <w:numPr>
          <w:ilvl w:val="1"/>
          <w:numId w:val="1"/>
        </w:numPr>
        <w:rPr>
          <w:rFonts w:cstheme="minorHAnsi"/>
        </w:rPr>
      </w:pPr>
      <w:r w:rsidRPr="009458B5">
        <w:rPr>
          <w:rFonts w:cstheme="minorHAnsi"/>
        </w:rPr>
        <w:lastRenderedPageBreak/>
        <w:t xml:space="preserve">It is </w:t>
      </w:r>
      <w:proofErr w:type="gramStart"/>
      <w:r w:rsidRPr="009458B5">
        <w:rPr>
          <w:rFonts w:cstheme="minorHAnsi"/>
        </w:rPr>
        <w:t>ensure</w:t>
      </w:r>
      <w:proofErr w:type="gramEnd"/>
      <w:r w:rsidRPr="009458B5">
        <w:rPr>
          <w:rFonts w:cstheme="minorHAnsi"/>
        </w:rPr>
        <w:t xml:space="preserve"> that, where possible, DRB/DBS checked adults working with children are visible to other adults/members of staff.  Adults are expected to inform another member of staff of their whereabouts in school, who they</w:t>
      </w:r>
      <w:r>
        <w:rPr>
          <w:rFonts w:ascii="Arial" w:hAnsi="Arial" w:cs="Arial"/>
        </w:rPr>
        <w:t xml:space="preserve"> are with and </w:t>
      </w:r>
      <w:r w:rsidRPr="009458B5">
        <w:rPr>
          <w:rFonts w:cstheme="minorHAnsi"/>
        </w:rPr>
        <w:t>for how long.  We request that doors without clear vision panels should be left open.</w:t>
      </w:r>
    </w:p>
    <w:p w14:paraId="3802D884" w14:textId="77777777" w:rsidR="00BD7DC2" w:rsidRPr="009458B5" w:rsidRDefault="00BD7DC2" w:rsidP="00BD7DC2">
      <w:pPr>
        <w:numPr>
          <w:ilvl w:val="1"/>
          <w:numId w:val="1"/>
        </w:numPr>
        <w:rPr>
          <w:rFonts w:cstheme="minorHAnsi"/>
        </w:rPr>
      </w:pPr>
      <w:r w:rsidRPr="009458B5">
        <w:rPr>
          <w:rFonts w:cstheme="minorHAnsi"/>
        </w:rPr>
        <w:t>Visiting staff including supply staff: It is the responsibility of the employer of the professional personnel visiting school to ensure that their staff have appropriate DRB/DBS checks in place.  We request confirmation of staff identify and DBS clearance.  All visiting staff will be expected to show ID, sign in and wear a visitor’s badge.</w:t>
      </w:r>
    </w:p>
    <w:p w14:paraId="60391FEF" w14:textId="77777777" w:rsidR="00BD7DC2" w:rsidRPr="009458B5" w:rsidRDefault="00BD7DC2" w:rsidP="00BD7DC2">
      <w:pPr>
        <w:numPr>
          <w:ilvl w:val="1"/>
          <w:numId w:val="1"/>
        </w:numPr>
        <w:rPr>
          <w:rFonts w:cstheme="minorHAnsi"/>
        </w:rPr>
      </w:pPr>
      <w:r w:rsidRPr="009458B5">
        <w:rPr>
          <w:rFonts w:cstheme="minorHAnsi"/>
        </w:rPr>
        <w:t>People undertaking work on site (</w:t>
      </w:r>
      <w:proofErr w:type="spellStart"/>
      <w:r w:rsidRPr="009458B5">
        <w:rPr>
          <w:rFonts w:cstheme="minorHAnsi"/>
        </w:rPr>
        <w:t>eg</w:t>
      </w:r>
      <w:proofErr w:type="spellEnd"/>
      <w:r w:rsidRPr="009458B5">
        <w:rPr>
          <w:rFonts w:cstheme="minorHAnsi"/>
        </w:rPr>
        <w:t xml:space="preserve"> contractors), who may not have a DBS check as it is not pertinent to their employment, will not have unsupervised access to children.  All contractors will be required to sign in and provide identification.</w:t>
      </w:r>
    </w:p>
    <w:p w14:paraId="0A8B07D1" w14:textId="77777777" w:rsidR="00BD7DC2" w:rsidRDefault="00BD7DC2" w:rsidP="00BD7DC2">
      <w:pPr>
        <w:numPr>
          <w:ilvl w:val="1"/>
          <w:numId w:val="1"/>
        </w:numPr>
        <w:rPr>
          <w:rFonts w:cstheme="minorHAnsi"/>
        </w:rPr>
      </w:pPr>
      <w:r w:rsidRPr="009458B5">
        <w:rPr>
          <w:rFonts w:cstheme="minorHAnsi"/>
        </w:rPr>
        <w:t xml:space="preserve">All other visitors to our school will be accompanied at all times by members of staff.  The exception to this is when we have events such as </w:t>
      </w:r>
      <w:r>
        <w:rPr>
          <w:rFonts w:cstheme="minorHAnsi"/>
        </w:rPr>
        <w:t>O</w:t>
      </w:r>
      <w:r w:rsidRPr="009458B5">
        <w:rPr>
          <w:rFonts w:cstheme="minorHAnsi"/>
        </w:rPr>
        <w:t>pen Day or Sports Day for which separate risk assessments will indicate the level of supervision considered necessary.</w:t>
      </w:r>
    </w:p>
    <w:p w14:paraId="12B7974C" w14:textId="77777777" w:rsidR="00BD7DC2" w:rsidRDefault="00BD7DC2" w:rsidP="00BD7DC2">
      <w:pPr>
        <w:rPr>
          <w:rFonts w:cstheme="minorHAnsi"/>
        </w:rPr>
      </w:pPr>
    </w:p>
    <w:p w14:paraId="28340532" w14:textId="77777777" w:rsidR="00BD7DC2" w:rsidRPr="005017E2" w:rsidRDefault="00BD7DC2" w:rsidP="00BD7DC2">
      <w:pPr>
        <w:pStyle w:val="ListParagraph"/>
        <w:numPr>
          <w:ilvl w:val="0"/>
          <w:numId w:val="1"/>
        </w:numPr>
        <w:shd w:val="clear" w:color="auto" w:fill="A8D08D" w:themeFill="accent6" w:themeFillTint="99"/>
        <w:jc w:val="both"/>
        <w:rPr>
          <w:rFonts w:cs="Arial"/>
        </w:rPr>
      </w:pPr>
      <w:r>
        <w:rPr>
          <w:rFonts w:cs="Arial"/>
          <w:b/>
          <w:sz w:val="32"/>
          <w:szCs w:val="32"/>
        </w:rPr>
        <w:t>The design of the curriculum and extra-curricular agenda</w:t>
      </w:r>
    </w:p>
    <w:p w14:paraId="6EB806AF" w14:textId="77777777" w:rsidR="00BD7DC2" w:rsidRDefault="00BD7DC2" w:rsidP="00BD7DC2">
      <w:pPr>
        <w:rPr>
          <w:rFonts w:ascii="Arial" w:hAnsi="Arial" w:cs="Arial"/>
        </w:rPr>
      </w:pPr>
    </w:p>
    <w:p w14:paraId="24E55845" w14:textId="77777777" w:rsidR="00BD7DC2" w:rsidRPr="009458B5" w:rsidRDefault="00BD7DC2" w:rsidP="00BD7DC2">
      <w:pPr>
        <w:numPr>
          <w:ilvl w:val="1"/>
          <w:numId w:val="1"/>
        </w:numPr>
        <w:rPr>
          <w:rFonts w:cstheme="minorHAnsi"/>
        </w:rPr>
      </w:pPr>
      <w:r w:rsidRPr="009458B5">
        <w:rPr>
          <w:rFonts w:cstheme="minorHAnsi"/>
        </w:rPr>
        <w:t>The curriculum addresses safeguarding in two ways:</w:t>
      </w:r>
    </w:p>
    <w:p w14:paraId="0D7809BD" w14:textId="77777777" w:rsidR="00BD7DC2" w:rsidRPr="009458B5" w:rsidRDefault="00BD7DC2" w:rsidP="00BD7DC2">
      <w:pPr>
        <w:numPr>
          <w:ilvl w:val="2"/>
          <w:numId w:val="1"/>
        </w:numPr>
        <w:rPr>
          <w:rFonts w:cstheme="minorHAnsi"/>
        </w:rPr>
      </w:pPr>
      <w:r w:rsidRPr="009458B5">
        <w:rPr>
          <w:rFonts w:cstheme="minorHAnsi"/>
        </w:rPr>
        <w:t>PSHE, where relevant issues are discussed with all children.  Topics include themes such as Drugs, Sex and Relationships, Stranger Danger and E</w:t>
      </w:r>
      <w:r>
        <w:rPr>
          <w:rFonts w:cstheme="minorHAnsi"/>
        </w:rPr>
        <w:t>-</w:t>
      </w:r>
      <w:r w:rsidRPr="009458B5">
        <w:rPr>
          <w:rFonts w:cstheme="minorHAnsi"/>
        </w:rPr>
        <w:t>safety.  Children are encouraged to explore and reflect upon these issues.</w:t>
      </w:r>
    </w:p>
    <w:p w14:paraId="511A53C0" w14:textId="77777777" w:rsidR="00BD7DC2" w:rsidRPr="009458B5" w:rsidRDefault="00BD7DC2" w:rsidP="00BD7DC2">
      <w:pPr>
        <w:numPr>
          <w:ilvl w:val="2"/>
          <w:numId w:val="1"/>
        </w:numPr>
        <w:rPr>
          <w:rFonts w:cstheme="minorHAnsi"/>
        </w:rPr>
      </w:pPr>
      <w:r w:rsidRPr="009458B5">
        <w:rPr>
          <w:rFonts w:cstheme="minorHAnsi"/>
        </w:rPr>
        <w:t>Discussion of safety issues and safe practices taught, such as using equipment properly in PE and Design and Technology.</w:t>
      </w:r>
    </w:p>
    <w:p w14:paraId="7A0BE083" w14:textId="77777777" w:rsidR="00BD7DC2" w:rsidRPr="009458B5" w:rsidRDefault="00BD7DC2" w:rsidP="00BD7DC2">
      <w:pPr>
        <w:numPr>
          <w:ilvl w:val="1"/>
          <w:numId w:val="1"/>
        </w:numPr>
        <w:rPr>
          <w:rFonts w:cstheme="minorHAnsi"/>
        </w:rPr>
      </w:pPr>
      <w:r w:rsidRPr="009458B5">
        <w:rPr>
          <w:rFonts w:cstheme="minorHAnsi"/>
        </w:rPr>
        <w:t xml:space="preserve">At all times we ensure appropriate staffing levels and when the curriculum is taken out of school, appropriate and agreed pupil/adult ratios are maintained.  The lead adult always assesses visits as to the level of risk and all trips are finally authorised by the </w:t>
      </w:r>
      <w:r>
        <w:rPr>
          <w:rFonts w:cstheme="minorHAnsi"/>
        </w:rPr>
        <w:t>EVC/</w:t>
      </w:r>
      <w:r w:rsidRPr="009458B5">
        <w:rPr>
          <w:rFonts w:cstheme="minorHAnsi"/>
        </w:rPr>
        <w:t>Headteacher.</w:t>
      </w:r>
    </w:p>
    <w:p w14:paraId="34B0F3C8" w14:textId="77777777" w:rsidR="00BD7DC2" w:rsidRPr="009458B5" w:rsidRDefault="00BD7DC2" w:rsidP="00BD7DC2">
      <w:pPr>
        <w:numPr>
          <w:ilvl w:val="1"/>
          <w:numId w:val="1"/>
        </w:numPr>
        <w:rPr>
          <w:rFonts w:cstheme="minorHAnsi"/>
        </w:rPr>
      </w:pPr>
      <w:r w:rsidRPr="009458B5">
        <w:rPr>
          <w:rFonts w:cstheme="minorHAnsi"/>
        </w:rPr>
        <w:t>Visiting speakers are always welcome into our school so that they can share specialist knowledge with our children.</w:t>
      </w:r>
    </w:p>
    <w:p w14:paraId="0385129B" w14:textId="77777777" w:rsidR="00BD7DC2" w:rsidRPr="009458B5" w:rsidRDefault="00BD7DC2" w:rsidP="00BD7DC2">
      <w:pPr>
        <w:numPr>
          <w:ilvl w:val="1"/>
          <w:numId w:val="1"/>
        </w:numPr>
        <w:rPr>
          <w:rFonts w:cstheme="minorHAnsi"/>
        </w:rPr>
      </w:pPr>
      <w:r w:rsidRPr="009458B5">
        <w:rPr>
          <w:rFonts w:cstheme="minorHAnsi"/>
        </w:rPr>
        <w:t>The use of SEAL materials develops resilience and reduces vulnerability.  The resource helps to teach social, emotional and behavioural skills to all pupils, helping to raise self-esteem.   We believe that children and young people with good self-esteem value and seek to protect themselves and others.</w:t>
      </w:r>
    </w:p>
    <w:p w14:paraId="23277AB5" w14:textId="77777777" w:rsidR="00BD7DC2" w:rsidRPr="009458B5" w:rsidRDefault="00BD7DC2" w:rsidP="00BD7DC2">
      <w:pPr>
        <w:numPr>
          <w:ilvl w:val="1"/>
          <w:numId w:val="1"/>
        </w:numPr>
        <w:rPr>
          <w:rFonts w:cstheme="minorHAnsi"/>
        </w:rPr>
      </w:pPr>
      <w:r w:rsidRPr="009458B5">
        <w:rPr>
          <w:rFonts w:cstheme="minorHAnsi"/>
        </w:rPr>
        <w:t>Providers of extra-curricular activities undergo induction and are required to provide relevant qualifications, DBS, photo ID and proof of insurance.  Quality of provision is monitored.  Provider’s details are also recorded on our SCR.</w:t>
      </w:r>
    </w:p>
    <w:p w14:paraId="3C9B46A6" w14:textId="77777777" w:rsidR="00BD7DC2" w:rsidRDefault="00BD7DC2" w:rsidP="00BD7DC2">
      <w:pPr>
        <w:ind w:left="1080"/>
        <w:rPr>
          <w:rFonts w:ascii="Arial" w:hAnsi="Arial" w:cs="Arial"/>
        </w:rPr>
      </w:pPr>
    </w:p>
    <w:p w14:paraId="2BF2206D" w14:textId="77777777" w:rsidR="00BD7DC2" w:rsidRPr="005017E2" w:rsidRDefault="00BD7DC2" w:rsidP="00BD7DC2">
      <w:pPr>
        <w:pStyle w:val="ListParagraph"/>
        <w:numPr>
          <w:ilvl w:val="0"/>
          <w:numId w:val="1"/>
        </w:numPr>
        <w:shd w:val="clear" w:color="auto" w:fill="A8D08D" w:themeFill="accent6" w:themeFillTint="99"/>
        <w:jc w:val="both"/>
        <w:rPr>
          <w:rFonts w:cs="Arial"/>
        </w:rPr>
      </w:pPr>
      <w:r>
        <w:rPr>
          <w:rFonts w:cs="Arial"/>
          <w:b/>
          <w:sz w:val="32"/>
          <w:szCs w:val="32"/>
        </w:rPr>
        <w:t>Behaviour Policy (see separate policy)</w:t>
      </w:r>
    </w:p>
    <w:p w14:paraId="02D2D270" w14:textId="77777777" w:rsidR="00BD7DC2" w:rsidRPr="009458B5" w:rsidRDefault="00BD7DC2" w:rsidP="00BD7DC2">
      <w:pPr>
        <w:ind w:left="1080"/>
        <w:rPr>
          <w:rFonts w:ascii="Arial" w:hAnsi="Arial" w:cs="Arial"/>
        </w:rPr>
      </w:pPr>
    </w:p>
    <w:p w14:paraId="6CDFC82F" w14:textId="77777777" w:rsidR="00BD7DC2" w:rsidRPr="009458B5" w:rsidRDefault="00BD7DC2" w:rsidP="00BD7DC2">
      <w:pPr>
        <w:numPr>
          <w:ilvl w:val="1"/>
          <w:numId w:val="1"/>
        </w:numPr>
        <w:rPr>
          <w:rFonts w:cstheme="minorHAnsi"/>
        </w:rPr>
      </w:pPr>
      <w:r w:rsidRPr="009458B5">
        <w:rPr>
          <w:rFonts w:cstheme="minorHAnsi"/>
        </w:rPr>
        <w:t xml:space="preserve">Good behaviour is essential in any community and at </w:t>
      </w:r>
      <w:r>
        <w:rPr>
          <w:rFonts w:cstheme="minorHAnsi"/>
        </w:rPr>
        <w:t xml:space="preserve">The Federation of </w:t>
      </w:r>
      <w:proofErr w:type="spellStart"/>
      <w:r>
        <w:rPr>
          <w:rFonts w:cstheme="minorHAnsi"/>
        </w:rPr>
        <w:t>Grewelthorpe</w:t>
      </w:r>
      <w:proofErr w:type="spellEnd"/>
      <w:r>
        <w:rPr>
          <w:rFonts w:cstheme="minorHAnsi"/>
        </w:rPr>
        <w:t xml:space="preserve"> and </w:t>
      </w:r>
      <w:r w:rsidRPr="009458B5">
        <w:rPr>
          <w:rFonts w:cstheme="minorHAnsi"/>
        </w:rPr>
        <w:t>Fountains CE Primary School</w:t>
      </w:r>
      <w:r>
        <w:rPr>
          <w:rFonts w:cstheme="minorHAnsi"/>
        </w:rPr>
        <w:t>s</w:t>
      </w:r>
      <w:r w:rsidRPr="009458B5">
        <w:rPr>
          <w:rFonts w:cstheme="minorHAnsi"/>
        </w:rPr>
        <w:t xml:space="preserve"> we have high expectations for this.</w:t>
      </w:r>
    </w:p>
    <w:p w14:paraId="600FA770" w14:textId="77777777" w:rsidR="00BD7DC2" w:rsidRDefault="00BD7DC2" w:rsidP="00BD7DC2">
      <w:pPr>
        <w:numPr>
          <w:ilvl w:val="1"/>
          <w:numId w:val="1"/>
        </w:numPr>
        <w:rPr>
          <w:rFonts w:cstheme="minorHAnsi"/>
        </w:rPr>
      </w:pPr>
      <w:r w:rsidRPr="009458B5">
        <w:rPr>
          <w:rFonts w:cstheme="minorHAnsi"/>
        </w:rPr>
        <w:lastRenderedPageBreak/>
        <w:t>All staff follow a consistent policy on behaviour management and are aware of pupils for whom this requires a personalised approach.  Our Behaviour Policy details our behaviour management system.</w:t>
      </w:r>
    </w:p>
    <w:p w14:paraId="539767E7" w14:textId="77777777" w:rsidR="00BD7DC2" w:rsidRDefault="00BD7DC2" w:rsidP="00BD7DC2">
      <w:pPr>
        <w:rPr>
          <w:rFonts w:cstheme="minorHAnsi"/>
        </w:rPr>
      </w:pPr>
    </w:p>
    <w:p w14:paraId="7279D830" w14:textId="77777777" w:rsidR="00BD7DC2" w:rsidRPr="005017E2" w:rsidRDefault="00BD7DC2" w:rsidP="00BD7DC2">
      <w:pPr>
        <w:pStyle w:val="ListParagraph"/>
        <w:numPr>
          <w:ilvl w:val="0"/>
          <w:numId w:val="1"/>
        </w:numPr>
        <w:shd w:val="clear" w:color="auto" w:fill="A8D08D" w:themeFill="accent6" w:themeFillTint="99"/>
        <w:jc w:val="both"/>
        <w:rPr>
          <w:rFonts w:cs="Arial"/>
        </w:rPr>
      </w:pPr>
      <w:r>
        <w:rPr>
          <w:rFonts w:cs="Arial"/>
          <w:b/>
          <w:sz w:val="32"/>
          <w:szCs w:val="32"/>
        </w:rPr>
        <w:t>Physical Intervention (see separate policy)</w:t>
      </w:r>
    </w:p>
    <w:p w14:paraId="4767B062" w14:textId="77777777" w:rsidR="00BD7DC2" w:rsidRPr="009458B5" w:rsidRDefault="00BD7DC2" w:rsidP="00BD7DC2">
      <w:pPr>
        <w:rPr>
          <w:rFonts w:cstheme="minorHAnsi"/>
        </w:rPr>
      </w:pPr>
    </w:p>
    <w:p w14:paraId="6FE67EAF" w14:textId="77777777" w:rsidR="00BD7DC2" w:rsidRDefault="00BD7DC2" w:rsidP="00BD7DC2">
      <w:pPr>
        <w:ind w:left="1080"/>
        <w:rPr>
          <w:rFonts w:ascii="Arial" w:hAnsi="Arial" w:cs="Arial"/>
        </w:rPr>
      </w:pPr>
    </w:p>
    <w:p w14:paraId="7896ECAB" w14:textId="77777777" w:rsidR="00BD7DC2" w:rsidRPr="009458B5" w:rsidRDefault="00BD7DC2" w:rsidP="00BD7DC2">
      <w:pPr>
        <w:numPr>
          <w:ilvl w:val="1"/>
          <w:numId w:val="1"/>
        </w:numPr>
        <w:rPr>
          <w:rFonts w:cstheme="minorHAnsi"/>
        </w:rPr>
      </w:pPr>
      <w:r w:rsidRPr="009458B5">
        <w:rPr>
          <w:rFonts w:cstheme="minorHAnsi"/>
        </w:rPr>
        <w:t>Our policy on physical intervention by staff is set out in a separate policy and acknowledges that staff must only ever use physical intervention as a last resort, and that at all times it must be the minimal force necessary to prevent injury to another person.</w:t>
      </w:r>
    </w:p>
    <w:p w14:paraId="510247F1" w14:textId="77777777" w:rsidR="00BD7DC2" w:rsidRDefault="00BD7DC2" w:rsidP="00BD7DC2">
      <w:pPr>
        <w:numPr>
          <w:ilvl w:val="1"/>
          <w:numId w:val="1"/>
        </w:numPr>
        <w:rPr>
          <w:rFonts w:cstheme="minorHAnsi"/>
        </w:rPr>
      </w:pPr>
      <w:r w:rsidRPr="009458B5">
        <w:rPr>
          <w:rFonts w:cstheme="minorHAnsi"/>
        </w:rPr>
        <w:t>We understand that physical intervention of a nature which causes injury or distress to a child may be considered under child protection or disciplinary procedures.</w:t>
      </w:r>
    </w:p>
    <w:p w14:paraId="5F8ED113" w14:textId="77777777" w:rsidR="00BD7DC2" w:rsidRDefault="00BD7DC2" w:rsidP="00BD7DC2">
      <w:pPr>
        <w:ind w:left="1080"/>
        <w:rPr>
          <w:rFonts w:cstheme="minorHAnsi"/>
        </w:rPr>
      </w:pPr>
    </w:p>
    <w:p w14:paraId="04F7AEA8" w14:textId="77777777" w:rsidR="00BD7DC2" w:rsidRPr="005017E2" w:rsidRDefault="00BD7DC2" w:rsidP="00BD7DC2">
      <w:pPr>
        <w:pStyle w:val="ListParagraph"/>
        <w:numPr>
          <w:ilvl w:val="0"/>
          <w:numId w:val="1"/>
        </w:numPr>
        <w:shd w:val="clear" w:color="auto" w:fill="A8D08D" w:themeFill="accent6" w:themeFillTint="99"/>
        <w:jc w:val="both"/>
        <w:rPr>
          <w:rFonts w:cs="Arial"/>
        </w:rPr>
      </w:pPr>
      <w:r>
        <w:rPr>
          <w:rFonts w:cs="Arial"/>
          <w:b/>
          <w:sz w:val="32"/>
          <w:szCs w:val="32"/>
        </w:rPr>
        <w:t>Anti-Bullying (see separate policy)</w:t>
      </w:r>
    </w:p>
    <w:p w14:paraId="2CF413F6" w14:textId="77777777" w:rsidR="00BD7DC2" w:rsidRDefault="00BD7DC2" w:rsidP="00BD7DC2">
      <w:pPr>
        <w:rPr>
          <w:rFonts w:ascii="Arial" w:hAnsi="Arial" w:cs="Arial"/>
        </w:rPr>
      </w:pPr>
    </w:p>
    <w:p w14:paraId="2AAE8F4C" w14:textId="77777777" w:rsidR="00BD7DC2" w:rsidRPr="009458B5" w:rsidRDefault="00BD7DC2" w:rsidP="00BD7DC2">
      <w:pPr>
        <w:numPr>
          <w:ilvl w:val="1"/>
          <w:numId w:val="1"/>
        </w:numPr>
        <w:rPr>
          <w:rFonts w:cstheme="minorHAnsi"/>
        </w:rPr>
      </w:pPr>
      <w:r w:rsidRPr="009458B5">
        <w:rPr>
          <w:rFonts w:cstheme="minorHAnsi"/>
        </w:rPr>
        <w:t>Our policy on bullying is set out in a separate policy.  Staff understand that to allow or condone bullying may lead to consideration under child protection procedures.</w:t>
      </w:r>
    </w:p>
    <w:p w14:paraId="05BC22AA" w14:textId="77777777" w:rsidR="00BD7DC2" w:rsidRPr="009458B5" w:rsidRDefault="00BD7DC2" w:rsidP="00BD7DC2">
      <w:pPr>
        <w:numPr>
          <w:ilvl w:val="1"/>
          <w:numId w:val="1"/>
        </w:numPr>
        <w:rPr>
          <w:rFonts w:cstheme="minorHAnsi"/>
        </w:rPr>
      </w:pPr>
      <w:r w:rsidRPr="009458B5">
        <w:rPr>
          <w:rFonts w:cstheme="minorHAnsi"/>
        </w:rPr>
        <w:t xml:space="preserve">Our school’s response to bullying is unequivocal.  </w:t>
      </w:r>
      <w:r w:rsidRPr="009458B5">
        <w:rPr>
          <w:rFonts w:cstheme="minorHAnsi"/>
          <w:u w:val="single"/>
        </w:rPr>
        <w:t xml:space="preserve">Adults must be informed </w:t>
      </w:r>
      <w:proofErr w:type="gramStart"/>
      <w:r w:rsidRPr="009458B5">
        <w:rPr>
          <w:rFonts w:cstheme="minorHAnsi"/>
          <w:u w:val="single"/>
        </w:rPr>
        <w:t>immediately</w:t>
      </w:r>
      <w:proofErr w:type="gramEnd"/>
      <w:r w:rsidRPr="009458B5">
        <w:rPr>
          <w:rFonts w:cstheme="minorHAnsi"/>
          <w:u w:val="single"/>
        </w:rPr>
        <w:t xml:space="preserve"> and action will be taken.</w:t>
      </w:r>
    </w:p>
    <w:p w14:paraId="1D8A953F" w14:textId="77777777" w:rsidR="00BD7DC2" w:rsidRDefault="00BD7DC2" w:rsidP="00BD7DC2">
      <w:pPr>
        <w:numPr>
          <w:ilvl w:val="1"/>
          <w:numId w:val="1"/>
        </w:numPr>
        <w:rPr>
          <w:rFonts w:cstheme="minorHAnsi"/>
        </w:rPr>
      </w:pPr>
      <w:r w:rsidRPr="009458B5">
        <w:rPr>
          <w:rFonts w:cstheme="minorHAnsi"/>
        </w:rPr>
        <w:t>Children are encouraged to tell someone.  Although bullying in our school is rare, we always act swiftly with a process of investigation, communication and action.   Bullying will not be tolerated.</w:t>
      </w:r>
    </w:p>
    <w:p w14:paraId="688C6248" w14:textId="77777777" w:rsidR="00BD7DC2" w:rsidRDefault="00BD7DC2" w:rsidP="00BD7DC2">
      <w:pPr>
        <w:rPr>
          <w:rFonts w:cstheme="minorHAnsi"/>
        </w:rPr>
      </w:pPr>
    </w:p>
    <w:p w14:paraId="6CA36089" w14:textId="77777777" w:rsidR="00BD7DC2" w:rsidRPr="005017E2" w:rsidRDefault="00BD7DC2" w:rsidP="00BD7DC2">
      <w:pPr>
        <w:pStyle w:val="ListParagraph"/>
        <w:numPr>
          <w:ilvl w:val="0"/>
          <w:numId w:val="1"/>
        </w:numPr>
        <w:shd w:val="clear" w:color="auto" w:fill="A8D08D" w:themeFill="accent6" w:themeFillTint="99"/>
        <w:jc w:val="both"/>
        <w:rPr>
          <w:rFonts w:cs="Arial"/>
        </w:rPr>
      </w:pPr>
      <w:r>
        <w:rPr>
          <w:rFonts w:cs="Arial"/>
          <w:b/>
          <w:sz w:val="32"/>
          <w:szCs w:val="32"/>
        </w:rPr>
        <w:t>E-Safety (see separate policy)</w:t>
      </w:r>
    </w:p>
    <w:p w14:paraId="52BB55B0" w14:textId="77777777" w:rsidR="00BD7DC2" w:rsidRPr="009458B5" w:rsidRDefault="00BD7DC2" w:rsidP="00BD7DC2">
      <w:pPr>
        <w:rPr>
          <w:rFonts w:cstheme="minorHAnsi"/>
        </w:rPr>
      </w:pPr>
    </w:p>
    <w:p w14:paraId="77D32CC2" w14:textId="77777777" w:rsidR="00BD7DC2" w:rsidRDefault="00BD7DC2" w:rsidP="00BD7DC2">
      <w:pPr>
        <w:ind w:left="1080"/>
        <w:rPr>
          <w:rFonts w:ascii="Arial" w:hAnsi="Arial" w:cs="Arial"/>
        </w:rPr>
      </w:pPr>
    </w:p>
    <w:p w14:paraId="7B68F6EC" w14:textId="77777777" w:rsidR="00BD7DC2" w:rsidRPr="009458B5" w:rsidRDefault="00BD7DC2" w:rsidP="00BD7DC2">
      <w:pPr>
        <w:numPr>
          <w:ilvl w:val="1"/>
          <w:numId w:val="1"/>
        </w:numPr>
        <w:rPr>
          <w:rFonts w:cstheme="minorHAnsi"/>
          <w:b/>
        </w:rPr>
      </w:pPr>
      <w:r w:rsidRPr="009458B5">
        <w:rPr>
          <w:rFonts w:cstheme="minorHAnsi"/>
        </w:rPr>
        <w:t>Children are encouraged to use the internet as much as possible but, at all times, in a safe way.  Parents/carers are asked to agree to their child using the internet and their child signs our Rules for Responsible Internet Use.</w:t>
      </w:r>
    </w:p>
    <w:p w14:paraId="04D5C408" w14:textId="77777777" w:rsidR="00BD7DC2" w:rsidRPr="009458B5" w:rsidRDefault="00BD7DC2" w:rsidP="00BD7DC2">
      <w:pPr>
        <w:numPr>
          <w:ilvl w:val="1"/>
          <w:numId w:val="1"/>
        </w:numPr>
        <w:rPr>
          <w:rFonts w:cstheme="minorHAnsi"/>
          <w:b/>
        </w:rPr>
      </w:pPr>
      <w:r w:rsidRPr="009458B5">
        <w:rPr>
          <w:rFonts w:cstheme="minorHAnsi"/>
        </w:rPr>
        <w:t>Pupils are trained to report incoming emails which concern them.</w:t>
      </w:r>
    </w:p>
    <w:p w14:paraId="17CE29F8" w14:textId="77777777" w:rsidR="00BD7DC2" w:rsidRPr="009458B5" w:rsidRDefault="00BD7DC2" w:rsidP="00BD7DC2">
      <w:pPr>
        <w:numPr>
          <w:ilvl w:val="1"/>
          <w:numId w:val="1"/>
        </w:numPr>
        <w:rPr>
          <w:rFonts w:cstheme="minorHAnsi"/>
          <w:b/>
        </w:rPr>
      </w:pPr>
      <w:r w:rsidRPr="009458B5">
        <w:rPr>
          <w:rFonts w:cstheme="minorHAnsi"/>
        </w:rPr>
        <w:t>Pupils are never left unattended whilst online.  If staff know of misuse, either by staff, children or by people sending incoming emails, the issue is reported to the Headteacher without delay. We have a security system which monitors all electronic documents and communications for inappropriate IT use.</w:t>
      </w:r>
    </w:p>
    <w:p w14:paraId="5B2CD85F" w14:textId="77777777" w:rsidR="00BD7DC2" w:rsidRPr="009458B5" w:rsidRDefault="00BD7DC2" w:rsidP="00BD7DC2">
      <w:pPr>
        <w:numPr>
          <w:ilvl w:val="1"/>
          <w:numId w:val="1"/>
        </w:numPr>
        <w:rPr>
          <w:rFonts w:cstheme="minorHAnsi"/>
          <w:b/>
        </w:rPr>
      </w:pPr>
      <w:r w:rsidRPr="009458B5">
        <w:rPr>
          <w:rFonts w:cstheme="minorHAnsi"/>
        </w:rPr>
        <w:t>Emails and passwords are known only to those with USO administrator rights (currently Headteacher, ICT Co-ordinator and Office Manager).</w:t>
      </w:r>
    </w:p>
    <w:p w14:paraId="6275A713" w14:textId="77777777" w:rsidR="00BD7DC2" w:rsidRPr="009458B5" w:rsidRDefault="00BD7DC2" w:rsidP="00BD7DC2">
      <w:pPr>
        <w:numPr>
          <w:ilvl w:val="1"/>
          <w:numId w:val="1"/>
        </w:numPr>
        <w:rPr>
          <w:rFonts w:cstheme="minorHAnsi"/>
          <w:b/>
        </w:rPr>
      </w:pPr>
      <w:r w:rsidRPr="009458B5">
        <w:rPr>
          <w:rFonts w:cstheme="minorHAnsi"/>
        </w:rPr>
        <w:t>Pupils complete an annual internet safety survey and the results of this inform planning for teaching skills needed to stay safe.</w:t>
      </w:r>
    </w:p>
    <w:p w14:paraId="569779B0" w14:textId="77777777" w:rsidR="00BD7DC2" w:rsidRPr="009458B5" w:rsidRDefault="00BD7DC2" w:rsidP="00BD7DC2">
      <w:pPr>
        <w:numPr>
          <w:ilvl w:val="1"/>
          <w:numId w:val="1"/>
        </w:numPr>
        <w:rPr>
          <w:rFonts w:cstheme="minorHAnsi"/>
          <w:b/>
        </w:rPr>
      </w:pPr>
      <w:r>
        <w:rPr>
          <w:rFonts w:cstheme="minorHAnsi"/>
        </w:rPr>
        <w:t xml:space="preserve">Federation of </w:t>
      </w:r>
      <w:proofErr w:type="spellStart"/>
      <w:r>
        <w:rPr>
          <w:rFonts w:cstheme="minorHAnsi"/>
        </w:rPr>
        <w:t>Grewelthorpe</w:t>
      </w:r>
      <w:proofErr w:type="spellEnd"/>
      <w:r>
        <w:rPr>
          <w:rFonts w:cstheme="minorHAnsi"/>
        </w:rPr>
        <w:t xml:space="preserve"> and Fountains C of E Primary</w:t>
      </w:r>
      <w:r w:rsidRPr="009458B5">
        <w:rPr>
          <w:rFonts w:cstheme="minorHAnsi"/>
        </w:rPr>
        <w:t xml:space="preserve"> School</w:t>
      </w:r>
      <w:r>
        <w:rPr>
          <w:rFonts w:cstheme="minorHAnsi"/>
        </w:rPr>
        <w:t>s</w:t>
      </w:r>
      <w:r w:rsidRPr="009458B5">
        <w:rPr>
          <w:rFonts w:cstheme="minorHAnsi"/>
        </w:rPr>
        <w:t xml:space="preserve"> has appropriate internet security systems in place through Schools ICT.</w:t>
      </w:r>
    </w:p>
    <w:p w14:paraId="0C244376" w14:textId="77777777" w:rsidR="00BD7DC2" w:rsidRPr="009458B5" w:rsidRDefault="00BD7DC2" w:rsidP="00BD7DC2">
      <w:pPr>
        <w:numPr>
          <w:ilvl w:val="1"/>
          <w:numId w:val="1"/>
        </w:numPr>
        <w:rPr>
          <w:rFonts w:cstheme="minorHAnsi"/>
          <w:b/>
        </w:rPr>
      </w:pPr>
      <w:r w:rsidRPr="009458B5">
        <w:rPr>
          <w:rFonts w:cstheme="minorHAnsi"/>
        </w:rPr>
        <w:t xml:space="preserve">A school-level internet filtering system is operated by a </w:t>
      </w:r>
      <w:proofErr w:type="gramStart"/>
      <w:r w:rsidRPr="009458B5">
        <w:rPr>
          <w:rFonts w:cstheme="minorHAnsi"/>
        </w:rPr>
        <w:t>trained members of Schools ICT</w:t>
      </w:r>
      <w:proofErr w:type="gramEnd"/>
      <w:r w:rsidRPr="009458B5">
        <w:rPr>
          <w:rFonts w:cstheme="minorHAnsi"/>
        </w:rPr>
        <w:t>.</w:t>
      </w:r>
    </w:p>
    <w:p w14:paraId="663CB645" w14:textId="77777777" w:rsidR="00BD7DC2" w:rsidRPr="009458B5" w:rsidRDefault="00BD7DC2" w:rsidP="00BD7DC2">
      <w:pPr>
        <w:numPr>
          <w:ilvl w:val="1"/>
          <w:numId w:val="1"/>
        </w:numPr>
        <w:rPr>
          <w:rFonts w:cstheme="minorHAnsi"/>
          <w:b/>
        </w:rPr>
      </w:pPr>
      <w:r w:rsidRPr="009458B5">
        <w:rPr>
          <w:rFonts w:cstheme="minorHAnsi"/>
        </w:rPr>
        <w:lastRenderedPageBreak/>
        <w:t>We operate in compliance with the agreed Acceptable Use Policy.</w:t>
      </w:r>
    </w:p>
    <w:p w14:paraId="42295BF1" w14:textId="77777777" w:rsidR="00BD7DC2" w:rsidRPr="00E815E4" w:rsidRDefault="00BD7DC2" w:rsidP="00BD7DC2">
      <w:pPr>
        <w:numPr>
          <w:ilvl w:val="1"/>
          <w:numId w:val="1"/>
        </w:numPr>
        <w:rPr>
          <w:rFonts w:cstheme="minorHAnsi"/>
          <w:b/>
        </w:rPr>
      </w:pPr>
      <w:r w:rsidRPr="009458B5">
        <w:rPr>
          <w:rFonts w:cstheme="minorHAnsi"/>
        </w:rPr>
        <w:t>All staff use encrypted keys if sensitive data is taken off site during the course of their work.</w:t>
      </w:r>
    </w:p>
    <w:p w14:paraId="47B91573" w14:textId="77777777" w:rsidR="00BD7DC2" w:rsidRPr="009458B5" w:rsidRDefault="00BD7DC2" w:rsidP="00BD7DC2">
      <w:pPr>
        <w:ind w:left="1080"/>
        <w:rPr>
          <w:rFonts w:cstheme="minorHAnsi"/>
          <w:b/>
        </w:rPr>
      </w:pPr>
    </w:p>
    <w:p w14:paraId="2278C202" w14:textId="77777777" w:rsidR="00BD7DC2" w:rsidRPr="009458B5" w:rsidRDefault="00BD7DC2" w:rsidP="00BD7DC2">
      <w:pPr>
        <w:ind w:left="1080"/>
        <w:rPr>
          <w:rFonts w:cstheme="minorHAnsi"/>
          <w:b/>
        </w:rPr>
      </w:pPr>
    </w:p>
    <w:p w14:paraId="0DB7896B" w14:textId="77777777" w:rsidR="00BD7DC2" w:rsidRPr="005017E2" w:rsidRDefault="00BD7DC2" w:rsidP="00BD7DC2">
      <w:pPr>
        <w:pStyle w:val="ListParagraph"/>
        <w:numPr>
          <w:ilvl w:val="0"/>
          <w:numId w:val="1"/>
        </w:numPr>
        <w:shd w:val="clear" w:color="auto" w:fill="A8D08D" w:themeFill="accent6" w:themeFillTint="99"/>
        <w:jc w:val="both"/>
        <w:rPr>
          <w:rFonts w:cs="Arial"/>
        </w:rPr>
      </w:pPr>
      <w:r>
        <w:rPr>
          <w:rFonts w:cs="Arial"/>
          <w:b/>
          <w:sz w:val="32"/>
          <w:szCs w:val="32"/>
        </w:rPr>
        <w:t>Videoing and photographing images of children</w:t>
      </w:r>
    </w:p>
    <w:p w14:paraId="551F744F" w14:textId="77777777" w:rsidR="00BD7DC2" w:rsidRPr="009458B5" w:rsidRDefault="00BD7DC2" w:rsidP="00BD7DC2">
      <w:pPr>
        <w:rPr>
          <w:rFonts w:cstheme="minorHAnsi"/>
          <w:b/>
        </w:rPr>
      </w:pPr>
    </w:p>
    <w:p w14:paraId="32BDDB82" w14:textId="77777777" w:rsidR="00BD7DC2" w:rsidRPr="00B11B6A" w:rsidRDefault="00BD7DC2" w:rsidP="00BD7DC2">
      <w:pPr>
        <w:ind w:left="1080"/>
        <w:rPr>
          <w:rFonts w:ascii="Arial" w:hAnsi="Arial" w:cs="Arial"/>
          <w:b/>
        </w:rPr>
      </w:pPr>
    </w:p>
    <w:p w14:paraId="389AD7C7" w14:textId="77777777" w:rsidR="00BD7DC2" w:rsidRPr="009458B5" w:rsidRDefault="00BD7DC2" w:rsidP="00BD7DC2">
      <w:pPr>
        <w:numPr>
          <w:ilvl w:val="1"/>
          <w:numId w:val="1"/>
        </w:numPr>
        <w:rPr>
          <w:rFonts w:cstheme="minorHAnsi"/>
          <w:b/>
        </w:rPr>
      </w:pPr>
      <w:r w:rsidRPr="009458B5">
        <w:rPr>
          <w:rFonts w:cstheme="minorHAnsi"/>
        </w:rPr>
        <w:t>We take a sensible, balanced approach to taking photographs and videoing in school and school activities outside the school.</w:t>
      </w:r>
    </w:p>
    <w:p w14:paraId="2754C70F" w14:textId="77777777" w:rsidR="00BD7DC2" w:rsidRPr="009458B5" w:rsidRDefault="00BD7DC2" w:rsidP="00BD7DC2">
      <w:pPr>
        <w:numPr>
          <w:ilvl w:val="1"/>
          <w:numId w:val="1"/>
        </w:numPr>
        <w:rPr>
          <w:rFonts w:cstheme="minorHAnsi"/>
          <w:b/>
        </w:rPr>
      </w:pPr>
      <w:r w:rsidRPr="009458B5">
        <w:rPr>
          <w:rFonts w:cstheme="minorHAnsi"/>
        </w:rPr>
        <w:t>Staff are not permitted to use personal digital equipment, such as mobile phones and cameras, to record images of pupils; this includes during field trips.</w:t>
      </w:r>
    </w:p>
    <w:p w14:paraId="7A655526" w14:textId="77777777" w:rsidR="00BD7DC2" w:rsidRPr="009458B5" w:rsidRDefault="00BD7DC2" w:rsidP="00BD7DC2">
      <w:pPr>
        <w:numPr>
          <w:ilvl w:val="1"/>
          <w:numId w:val="1"/>
        </w:numPr>
        <w:rPr>
          <w:rFonts w:cstheme="minorHAnsi"/>
          <w:b/>
        </w:rPr>
      </w:pPr>
      <w:r w:rsidRPr="009458B5">
        <w:rPr>
          <w:rFonts w:cstheme="minorHAnsi"/>
        </w:rPr>
        <w:t>Pupils are not permitted to use personal digital equipment, including mobile phones and cameras, to record images of pupils, staff and others without advance permission from the Headteacher.</w:t>
      </w:r>
    </w:p>
    <w:p w14:paraId="1C8096AE" w14:textId="77777777" w:rsidR="00BD7DC2" w:rsidRPr="009458B5" w:rsidRDefault="00BD7DC2" w:rsidP="00BD7DC2">
      <w:pPr>
        <w:numPr>
          <w:ilvl w:val="1"/>
          <w:numId w:val="1"/>
        </w:numPr>
        <w:rPr>
          <w:rFonts w:cstheme="minorHAnsi"/>
          <w:b/>
        </w:rPr>
      </w:pPr>
      <w:r w:rsidRPr="009458B5">
        <w:rPr>
          <w:rFonts w:cstheme="minorHAnsi"/>
        </w:rPr>
        <w:t>We seek individual permission from parents/carers to photograph/video the individual child for a variety of school issues.</w:t>
      </w:r>
    </w:p>
    <w:p w14:paraId="0C215F11" w14:textId="77777777" w:rsidR="00BD7DC2" w:rsidRPr="009458B5" w:rsidRDefault="00BD7DC2" w:rsidP="00BD7DC2">
      <w:pPr>
        <w:numPr>
          <w:ilvl w:val="1"/>
          <w:numId w:val="1"/>
        </w:numPr>
        <w:rPr>
          <w:rFonts w:cstheme="minorHAnsi"/>
          <w:b/>
        </w:rPr>
      </w:pPr>
      <w:r w:rsidRPr="009458B5">
        <w:rPr>
          <w:rFonts w:cstheme="minorHAnsi"/>
        </w:rPr>
        <w:t>For group activities, permission is sought from all parents/carers.  If an individual parent does not agree to the photographing or videoing of their child in the group activity, this may prohibit photographing or videoing the group activity unless it is possible to do without including the specific child in the photographs or video.</w:t>
      </w:r>
    </w:p>
    <w:p w14:paraId="7748B815" w14:textId="77777777" w:rsidR="00BD7DC2" w:rsidRPr="009458B5" w:rsidRDefault="00BD7DC2" w:rsidP="00BD7DC2">
      <w:pPr>
        <w:numPr>
          <w:ilvl w:val="1"/>
          <w:numId w:val="1"/>
        </w:numPr>
        <w:rPr>
          <w:rFonts w:cstheme="minorHAnsi"/>
          <w:b/>
        </w:rPr>
      </w:pPr>
      <w:r w:rsidRPr="009458B5">
        <w:rPr>
          <w:rFonts w:cstheme="minorHAnsi"/>
        </w:rPr>
        <w:t>Should parents/carers ask to take photographs/videos of school activities (</w:t>
      </w:r>
      <w:proofErr w:type="spellStart"/>
      <w:r w:rsidRPr="009458B5">
        <w:rPr>
          <w:rFonts w:cstheme="minorHAnsi"/>
        </w:rPr>
        <w:t>eg</w:t>
      </w:r>
      <w:proofErr w:type="spellEnd"/>
      <w:r w:rsidRPr="009458B5">
        <w:rPr>
          <w:rFonts w:cstheme="minorHAnsi"/>
        </w:rPr>
        <w:t xml:space="preserve"> productions/concerts), we request permission from those present.</w:t>
      </w:r>
    </w:p>
    <w:p w14:paraId="3BCB0493" w14:textId="77777777" w:rsidR="00BD7DC2" w:rsidRPr="009458B5" w:rsidRDefault="00BD7DC2" w:rsidP="00BD7DC2">
      <w:pPr>
        <w:numPr>
          <w:ilvl w:val="1"/>
          <w:numId w:val="1"/>
        </w:numPr>
        <w:rPr>
          <w:rFonts w:cstheme="minorHAnsi"/>
          <w:b/>
        </w:rPr>
      </w:pPr>
      <w:r w:rsidRPr="009458B5">
        <w:rPr>
          <w:rFonts w:cstheme="minorHAnsi"/>
        </w:rPr>
        <w:t>School photographs. videos that are for use outside school (</w:t>
      </w:r>
      <w:proofErr w:type="spellStart"/>
      <w:r w:rsidRPr="009458B5">
        <w:rPr>
          <w:rFonts w:cstheme="minorHAnsi"/>
        </w:rPr>
        <w:t>eg</w:t>
      </w:r>
      <w:proofErr w:type="spellEnd"/>
      <w:r w:rsidRPr="009458B5">
        <w:rPr>
          <w:rFonts w:cstheme="minorHAnsi"/>
        </w:rPr>
        <w:t xml:space="preserve"> on our website/local newspapers) are anonymous unless specific permission has been received from parents/carers.</w:t>
      </w:r>
    </w:p>
    <w:p w14:paraId="767B5A7C" w14:textId="77777777" w:rsidR="00BD7DC2" w:rsidRPr="009458B5" w:rsidRDefault="00BD7DC2" w:rsidP="00BD7DC2">
      <w:pPr>
        <w:numPr>
          <w:ilvl w:val="1"/>
          <w:numId w:val="1"/>
        </w:numPr>
        <w:rPr>
          <w:rFonts w:cstheme="minorHAnsi"/>
          <w:b/>
        </w:rPr>
      </w:pPr>
      <w:r w:rsidRPr="009458B5">
        <w:rPr>
          <w:rFonts w:cstheme="minorHAnsi"/>
        </w:rPr>
        <w:t>The EYFS staff should not have personal mobile phones with them in the classroom or outdoor areas.  Photographs should be taken on school equipment only and delete after use.</w:t>
      </w:r>
    </w:p>
    <w:p w14:paraId="754B3424" w14:textId="77777777" w:rsidR="00BD7DC2" w:rsidRDefault="00BD7DC2" w:rsidP="00BD7DC2">
      <w:pPr>
        <w:rPr>
          <w:rFonts w:cstheme="minorHAnsi"/>
        </w:rPr>
      </w:pPr>
    </w:p>
    <w:p w14:paraId="611C34E6" w14:textId="77777777" w:rsidR="00BD7DC2" w:rsidRDefault="00BD7DC2" w:rsidP="00BD7DC2">
      <w:pPr>
        <w:rPr>
          <w:rFonts w:cstheme="minorHAnsi"/>
        </w:rPr>
      </w:pPr>
    </w:p>
    <w:p w14:paraId="12264415" w14:textId="77777777" w:rsidR="00BD7DC2" w:rsidRPr="009458B5" w:rsidRDefault="00BD7DC2" w:rsidP="00BD7DC2">
      <w:pPr>
        <w:rPr>
          <w:rFonts w:cstheme="minorHAnsi"/>
          <w:b/>
        </w:rPr>
      </w:pPr>
    </w:p>
    <w:p w14:paraId="610E9C04" w14:textId="77777777" w:rsidR="00BD7DC2" w:rsidRPr="005017E2" w:rsidRDefault="00BD7DC2" w:rsidP="00BD7DC2">
      <w:pPr>
        <w:pStyle w:val="ListParagraph"/>
        <w:numPr>
          <w:ilvl w:val="0"/>
          <w:numId w:val="1"/>
        </w:numPr>
        <w:shd w:val="clear" w:color="auto" w:fill="A8D08D" w:themeFill="accent6" w:themeFillTint="99"/>
        <w:jc w:val="both"/>
        <w:rPr>
          <w:rFonts w:cs="Arial"/>
        </w:rPr>
      </w:pPr>
      <w:r>
        <w:rPr>
          <w:rFonts w:cs="Arial"/>
          <w:b/>
          <w:sz w:val="32"/>
          <w:szCs w:val="32"/>
        </w:rPr>
        <w:t>Whistleblowing (see separate policy)</w:t>
      </w:r>
    </w:p>
    <w:p w14:paraId="08841CC0" w14:textId="77777777" w:rsidR="00BD7DC2" w:rsidRPr="00DE7735" w:rsidRDefault="00BD7DC2" w:rsidP="00BD7DC2">
      <w:pPr>
        <w:ind w:left="1080"/>
        <w:rPr>
          <w:rFonts w:ascii="Arial" w:hAnsi="Arial" w:cs="Arial"/>
          <w:b/>
        </w:rPr>
      </w:pPr>
    </w:p>
    <w:p w14:paraId="4F4F9650" w14:textId="77777777" w:rsidR="00BD7DC2" w:rsidRPr="009458B5" w:rsidRDefault="00BD7DC2" w:rsidP="00BD7DC2">
      <w:pPr>
        <w:numPr>
          <w:ilvl w:val="1"/>
          <w:numId w:val="1"/>
        </w:numPr>
        <w:rPr>
          <w:rFonts w:cstheme="minorHAnsi"/>
          <w:b/>
        </w:rPr>
      </w:pPr>
      <w:r w:rsidRPr="009458B5">
        <w:rPr>
          <w:rFonts w:cstheme="minorHAnsi"/>
        </w:rPr>
        <w:t>We recognise that children cannot be expected to raise concerns in an environment where staff fail to do so.</w:t>
      </w:r>
    </w:p>
    <w:p w14:paraId="3B466D7B" w14:textId="77777777" w:rsidR="00BD7DC2" w:rsidRPr="009458B5" w:rsidRDefault="00BD7DC2" w:rsidP="00BD7DC2">
      <w:pPr>
        <w:numPr>
          <w:ilvl w:val="1"/>
          <w:numId w:val="1"/>
        </w:numPr>
        <w:rPr>
          <w:rFonts w:cstheme="minorHAnsi"/>
          <w:b/>
        </w:rPr>
      </w:pPr>
      <w:r w:rsidRPr="009458B5">
        <w:rPr>
          <w:rFonts w:cstheme="minorHAnsi"/>
        </w:rPr>
        <w:t>All staff are aware of their duty to raise concerns, where they exist, about the attitude or actions of colleagues.</w:t>
      </w:r>
    </w:p>
    <w:p w14:paraId="17E2C92C" w14:textId="1B94B023" w:rsidR="00BD7DC2" w:rsidRPr="00BD7DC2" w:rsidRDefault="00BD7DC2" w:rsidP="00BD7DC2">
      <w:pPr>
        <w:numPr>
          <w:ilvl w:val="1"/>
          <w:numId w:val="1"/>
        </w:numPr>
        <w:rPr>
          <w:rFonts w:cstheme="minorHAnsi"/>
          <w:b/>
        </w:rPr>
      </w:pPr>
      <w:r w:rsidRPr="009458B5">
        <w:rPr>
          <w:rFonts w:cstheme="minorHAnsi"/>
        </w:rPr>
        <w:t>Staff are prepared to discuss issues they have raised.</w:t>
      </w:r>
    </w:p>
    <w:p w14:paraId="32360243" w14:textId="5D018C1F" w:rsidR="00BD7DC2" w:rsidRDefault="00BD7DC2" w:rsidP="00BD7DC2">
      <w:pPr>
        <w:rPr>
          <w:rFonts w:cstheme="minorHAnsi"/>
        </w:rPr>
      </w:pPr>
    </w:p>
    <w:p w14:paraId="1F695B8D" w14:textId="27EA0558" w:rsidR="00BD7DC2" w:rsidRDefault="00BD7DC2" w:rsidP="00BD7DC2">
      <w:pPr>
        <w:rPr>
          <w:rFonts w:cstheme="minorHAnsi"/>
        </w:rPr>
      </w:pPr>
    </w:p>
    <w:p w14:paraId="57DBC1A1" w14:textId="77777777" w:rsidR="00BD7DC2" w:rsidRPr="009458B5" w:rsidRDefault="00BD7DC2" w:rsidP="00BD7DC2">
      <w:pPr>
        <w:rPr>
          <w:rFonts w:cstheme="minorHAnsi"/>
          <w:b/>
        </w:rPr>
      </w:pPr>
    </w:p>
    <w:p w14:paraId="724C6D61" w14:textId="77777777" w:rsidR="00BD7DC2" w:rsidRDefault="00BD7DC2" w:rsidP="00BD7DC2">
      <w:pPr>
        <w:ind w:left="1080"/>
        <w:rPr>
          <w:rFonts w:ascii="Arial" w:hAnsi="Arial" w:cs="Arial"/>
          <w:b/>
        </w:rPr>
      </w:pPr>
    </w:p>
    <w:p w14:paraId="790D1E9E" w14:textId="77777777" w:rsidR="00BD7DC2" w:rsidRPr="005017E2" w:rsidRDefault="00BD7DC2" w:rsidP="00BD7DC2">
      <w:pPr>
        <w:pStyle w:val="ListParagraph"/>
        <w:numPr>
          <w:ilvl w:val="0"/>
          <w:numId w:val="1"/>
        </w:numPr>
        <w:shd w:val="clear" w:color="auto" w:fill="A8D08D" w:themeFill="accent6" w:themeFillTint="99"/>
        <w:jc w:val="both"/>
        <w:rPr>
          <w:rFonts w:cs="Arial"/>
        </w:rPr>
      </w:pPr>
      <w:r>
        <w:rPr>
          <w:rFonts w:cs="Arial"/>
          <w:b/>
          <w:sz w:val="32"/>
          <w:szCs w:val="32"/>
        </w:rPr>
        <w:lastRenderedPageBreak/>
        <w:t>Working with parents and carers</w:t>
      </w:r>
    </w:p>
    <w:p w14:paraId="075C8152" w14:textId="77777777" w:rsidR="00BD7DC2" w:rsidRPr="00DE7735" w:rsidRDefault="00BD7DC2" w:rsidP="00BD7DC2">
      <w:pPr>
        <w:rPr>
          <w:rFonts w:ascii="Arial" w:hAnsi="Arial" w:cs="Arial"/>
          <w:b/>
        </w:rPr>
      </w:pPr>
    </w:p>
    <w:p w14:paraId="02D9EC40" w14:textId="77777777" w:rsidR="00BD7DC2" w:rsidRPr="00D26477" w:rsidRDefault="00BD7DC2" w:rsidP="00BD7DC2">
      <w:pPr>
        <w:numPr>
          <w:ilvl w:val="1"/>
          <w:numId w:val="1"/>
        </w:numPr>
        <w:rPr>
          <w:rFonts w:cstheme="minorHAnsi"/>
          <w:b/>
        </w:rPr>
      </w:pPr>
      <w:r w:rsidRPr="00D26477">
        <w:rPr>
          <w:rFonts w:cstheme="minorHAnsi"/>
        </w:rPr>
        <w:t>When new pupils join our school, their parents/carers are informed that we have a safeguarding policy.  This is made available to parents/carers should they request a copy and is published on our website.</w:t>
      </w:r>
    </w:p>
    <w:p w14:paraId="7D491555" w14:textId="77777777" w:rsidR="00BD7DC2" w:rsidRPr="00D26477" w:rsidRDefault="00BD7DC2" w:rsidP="00BD7DC2">
      <w:pPr>
        <w:numPr>
          <w:ilvl w:val="1"/>
          <w:numId w:val="1"/>
        </w:numPr>
        <w:rPr>
          <w:rFonts w:cstheme="minorHAnsi"/>
          <w:b/>
        </w:rPr>
      </w:pPr>
      <w:r w:rsidRPr="00D26477">
        <w:rPr>
          <w:rFonts w:cstheme="minorHAnsi"/>
        </w:rPr>
        <w:t>Parents and carers are informed of our legal duty to assist our colleagues in other agencies with child protection enquiries and informed about what would happen should we have to make a referral to Children’s Services.</w:t>
      </w:r>
    </w:p>
    <w:p w14:paraId="77C46606" w14:textId="77777777" w:rsidR="00BD7DC2" w:rsidRPr="00D26477" w:rsidRDefault="00BD7DC2" w:rsidP="00BD7DC2">
      <w:pPr>
        <w:numPr>
          <w:ilvl w:val="1"/>
          <w:numId w:val="1"/>
        </w:numPr>
        <w:rPr>
          <w:rFonts w:cstheme="minorHAnsi"/>
          <w:b/>
        </w:rPr>
      </w:pPr>
      <w:r w:rsidRPr="00D26477">
        <w:rPr>
          <w:rFonts w:cstheme="minorHAnsi"/>
        </w:rPr>
        <w:t>We believe in working closely with parents/carers an</w:t>
      </w:r>
      <w:r>
        <w:rPr>
          <w:rFonts w:cstheme="minorHAnsi"/>
        </w:rPr>
        <w:t xml:space="preserve">d </w:t>
      </w:r>
      <w:r w:rsidRPr="00D26477">
        <w:rPr>
          <w:rFonts w:cstheme="minorHAnsi"/>
        </w:rPr>
        <w:t>in most cases where we have a concern about a pupil, the parents/carers are informed.</w:t>
      </w:r>
    </w:p>
    <w:p w14:paraId="448AE698" w14:textId="77777777" w:rsidR="00BD7DC2" w:rsidRDefault="00BD7DC2" w:rsidP="00BD7DC2">
      <w:pPr>
        <w:ind w:left="1080"/>
        <w:rPr>
          <w:rFonts w:ascii="Arial" w:hAnsi="Arial" w:cs="Arial"/>
          <w:b/>
        </w:rPr>
      </w:pPr>
    </w:p>
    <w:p w14:paraId="1FBD3D26" w14:textId="77777777" w:rsidR="00BD7DC2" w:rsidRPr="005017E2" w:rsidRDefault="00BD7DC2" w:rsidP="00BD7DC2">
      <w:pPr>
        <w:pStyle w:val="ListParagraph"/>
        <w:numPr>
          <w:ilvl w:val="0"/>
          <w:numId w:val="1"/>
        </w:numPr>
        <w:shd w:val="clear" w:color="auto" w:fill="A8D08D" w:themeFill="accent6" w:themeFillTint="99"/>
        <w:jc w:val="both"/>
        <w:rPr>
          <w:rFonts w:cs="Arial"/>
        </w:rPr>
      </w:pPr>
      <w:r>
        <w:rPr>
          <w:rFonts w:cs="Arial"/>
          <w:b/>
          <w:sz w:val="32"/>
          <w:szCs w:val="32"/>
        </w:rPr>
        <w:t>Record Keeping</w:t>
      </w:r>
    </w:p>
    <w:p w14:paraId="39DF8BCF" w14:textId="77777777" w:rsidR="00BD7DC2" w:rsidRDefault="00BD7DC2" w:rsidP="00BD7DC2">
      <w:pPr>
        <w:ind w:left="1080"/>
        <w:rPr>
          <w:rFonts w:ascii="Arial" w:hAnsi="Arial" w:cs="Arial"/>
          <w:b/>
        </w:rPr>
      </w:pPr>
    </w:p>
    <w:p w14:paraId="50035618" w14:textId="77777777" w:rsidR="00BD7DC2" w:rsidRPr="00DE7735" w:rsidRDefault="00BD7DC2" w:rsidP="00BD7DC2">
      <w:pPr>
        <w:ind w:left="1080"/>
        <w:rPr>
          <w:rFonts w:ascii="Arial" w:hAnsi="Arial" w:cs="Arial"/>
          <w:b/>
        </w:rPr>
      </w:pPr>
    </w:p>
    <w:p w14:paraId="2B0AC504" w14:textId="77777777" w:rsidR="00BD7DC2" w:rsidRPr="00D26477" w:rsidRDefault="00BD7DC2" w:rsidP="00BD7DC2">
      <w:pPr>
        <w:numPr>
          <w:ilvl w:val="1"/>
          <w:numId w:val="1"/>
        </w:numPr>
        <w:rPr>
          <w:rFonts w:cstheme="minorHAnsi"/>
          <w:b/>
        </w:rPr>
      </w:pPr>
      <w:r w:rsidRPr="00D26477">
        <w:rPr>
          <w:rFonts w:cstheme="minorHAnsi"/>
        </w:rPr>
        <w:t>We take account of guidance issued by the DfE and ensure that we:</w:t>
      </w:r>
    </w:p>
    <w:p w14:paraId="5734EC50" w14:textId="77777777" w:rsidR="00BD7DC2" w:rsidRPr="00D26477" w:rsidRDefault="00BD7DC2" w:rsidP="00BD7DC2">
      <w:pPr>
        <w:numPr>
          <w:ilvl w:val="2"/>
          <w:numId w:val="1"/>
        </w:numPr>
        <w:rPr>
          <w:rFonts w:cstheme="minorHAnsi"/>
          <w:b/>
        </w:rPr>
      </w:pPr>
      <w:r w:rsidRPr="00D26477">
        <w:rPr>
          <w:rFonts w:cstheme="minorHAnsi"/>
        </w:rPr>
        <w:t>Keep written records of concerns about children, including where there is no need to refer immediately.</w:t>
      </w:r>
    </w:p>
    <w:p w14:paraId="245AAC4E" w14:textId="77777777" w:rsidR="00BD7DC2" w:rsidRPr="00D26477" w:rsidRDefault="00BD7DC2" w:rsidP="00BD7DC2">
      <w:pPr>
        <w:numPr>
          <w:ilvl w:val="2"/>
          <w:numId w:val="1"/>
        </w:numPr>
        <w:rPr>
          <w:rFonts w:cstheme="minorHAnsi"/>
          <w:b/>
        </w:rPr>
      </w:pPr>
      <w:r w:rsidRPr="00D26477">
        <w:rPr>
          <w:rFonts w:cstheme="minorHAnsi"/>
        </w:rPr>
        <w:t>Ensure all records are kept securely, separate from the main pupil file.</w:t>
      </w:r>
    </w:p>
    <w:p w14:paraId="4590EDC0" w14:textId="77777777" w:rsidR="00BD7DC2" w:rsidRPr="00D26477" w:rsidRDefault="00BD7DC2" w:rsidP="00BD7DC2">
      <w:pPr>
        <w:numPr>
          <w:ilvl w:val="2"/>
          <w:numId w:val="1"/>
        </w:numPr>
        <w:rPr>
          <w:rFonts w:cstheme="minorHAnsi"/>
          <w:b/>
        </w:rPr>
      </w:pPr>
      <w:r w:rsidRPr="00D26477">
        <w:rPr>
          <w:rFonts w:cstheme="minorHAnsi"/>
        </w:rPr>
        <w:t xml:space="preserve">If a child on the child protection list leaves our school, the </w:t>
      </w:r>
      <w:r>
        <w:rPr>
          <w:rFonts w:cstheme="minorHAnsi"/>
        </w:rPr>
        <w:t>DSL</w:t>
      </w:r>
      <w:r w:rsidRPr="00D26477">
        <w:rPr>
          <w:rFonts w:cstheme="minorHAnsi"/>
        </w:rPr>
        <w:t xml:space="preserve"> makes contact with the safeguarding/child protection professional at the following school and the file is forwarded.  A duplicate of the file also remains within our own child protection records and stored for 20 years.</w:t>
      </w:r>
    </w:p>
    <w:p w14:paraId="10742E68" w14:textId="63FDA82E" w:rsidR="005A79FF" w:rsidRPr="00BD7DC2" w:rsidRDefault="005A79FF" w:rsidP="00BD7DC2">
      <w:pPr>
        <w:spacing w:line="276" w:lineRule="auto"/>
        <w:jc w:val="both"/>
        <w:rPr>
          <w:rFonts w:cstheme="minorHAnsi"/>
        </w:rPr>
      </w:pPr>
    </w:p>
    <w:p w14:paraId="423B42B7" w14:textId="6506AE4E" w:rsidR="00F907F2" w:rsidRPr="00235B1B" w:rsidRDefault="00F907F2" w:rsidP="00F907F2">
      <w:pPr>
        <w:tabs>
          <w:tab w:val="left" w:pos="4140"/>
        </w:tabs>
        <w:spacing w:line="276" w:lineRule="auto"/>
        <w:rPr>
          <w:rFonts w:ascii="Arial" w:hAnsi="Arial" w:cs="Arial"/>
          <w:b/>
          <w:bCs/>
        </w:rPr>
      </w:pPr>
    </w:p>
    <w:p w14:paraId="57E67A77" w14:textId="246D72C0" w:rsidR="00F8787F" w:rsidRDefault="00F8787F"/>
    <w:p w14:paraId="15D7E6C0" w14:textId="174A324E" w:rsidR="005A79FF" w:rsidRDefault="005A79FF"/>
    <w:p w14:paraId="1478A03F" w14:textId="72A8566B" w:rsidR="005A79FF" w:rsidRDefault="005A79FF"/>
    <w:p w14:paraId="3F08364A" w14:textId="3917929E" w:rsidR="005A79FF" w:rsidRDefault="005A79FF"/>
    <w:p w14:paraId="58609A27" w14:textId="0D06B372" w:rsidR="005A79FF" w:rsidRDefault="005A79FF"/>
    <w:p w14:paraId="551ED7C2" w14:textId="77777777" w:rsidR="005A79FF" w:rsidRDefault="005A79FF"/>
    <w:p w14:paraId="79B001ED" w14:textId="77777777" w:rsidR="00F8787F" w:rsidRDefault="00F8787F"/>
    <w:tbl>
      <w:tblPr>
        <w:tblW w:w="0" w:type="auto"/>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8"/>
        <w:gridCol w:w="4994"/>
      </w:tblGrid>
      <w:tr w:rsidR="008925C8" w14:paraId="67E44F90" w14:textId="77777777" w:rsidTr="008925C8">
        <w:tc>
          <w:tcPr>
            <w:tcW w:w="3528" w:type="dxa"/>
            <w:shd w:val="clear" w:color="auto" w:fill="A8D08D" w:themeFill="accent6" w:themeFillTint="99"/>
          </w:tcPr>
          <w:p w14:paraId="2004222E" w14:textId="77777777" w:rsidR="008925C8" w:rsidRPr="008925C8" w:rsidRDefault="008925C8" w:rsidP="003B026C">
            <w:pPr>
              <w:rPr>
                <w:b/>
                <w:bCs/>
                <w:sz w:val="28"/>
                <w:szCs w:val="28"/>
              </w:rPr>
            </w:pPr>
            <w:r w:rsidRPr="008925C8">
              <w:rPr>
                <w:b/>
                <w:bCs/>
                <w:sz w:val="28"/>
                <w:szCs w:val="28"/>
              </w:rPr>
              <w:t>Policy:</w:t>
            </w:r>
          </w:p>
        </w:tc>
        <w:tc>
          <w:tcPr>
            <w:tcW w:w="4994" w:type="dxa"/>
          </w:tcPr>
          <w:p w14:paraId="599FF0C3" w14:textId="426045B3" w:rsidR="008925C8" w:rsidRPr="008925C8" w:rsidRDefault="00BD7DC2" w:rsidP="003B026C">
            <w:pPr>
              <w:rPr>
                <w:b/>
                <w:bCs/>
                <w:sz w:val="28"/>
                <w:szCs w:val="28"/>
              </w:rPr>
            </w:pPr>
            <w:r>
              <w:rPr>
                <w:b/>
                <w:bCs/>
                <w:sz w:val="28"/>
                <w:szCs w:val="28"/>
              </w:rPr>
              <w:t>Safeguarding</w:t>
            </w:r>
            <w:r w:rsidR="008925C8" w:rsidRPr="008925C8">
              <w:rPr>
                <w:b/>
                <w:bCs/>
                <w:sz w:val="28"/>
                <w:szCs w:val="28"/>
              </w:rPr>
              <w:t xml:space="preserve"> Policy </w:t>
            </w:r>
          </w:p>
        </w:tc>
      </w:tr>
      <w:tr w:rsidR="008925C8" w14:paraId="066A5BE1" w14:textId="77777777" w:rsidTr="008925C8">
        <w:tc>
          <w:tcPr>
            <w:tcW w:w="3528" w:type="dxa"/>
            <w:shd w:val="clear" w:color="auto" w:fill="A8D08D" w:themeFill="accent6" w:themeFillTint="99"/>
          </w:tcPr>
          <w:p w14:paraId="3CCD48A4" w14:textId="77777777" w:rsidR="008925C8" w:rsidRPr="008925C8" w:rsidRDefault="008925C8" w:rsidP="003B026C">
            <w:pPr>
              <w:rPr>
                <w:b/>
                <w:bCs/>
                <w:sz w:val="28"/>
                <w:szCs w:val="28"/>
              </w:rPr>
            </w:pPr>
            <w:r w:rsidRPr="008925C8">
              <w:rPr>
                <w:b/>
                <w:bCs/>
                <w:sz w:val="28"/>
                <w:szCs w:val="28"/>
              </w:rPr>
              <w:t xml:space="preserve">Signed Chair of Governors:  </w:t>
            </w:r>
          </w:p>
        </w:tc>
        <w:tc>
          <w:tcPr>
            <w:tcW w:w="4994" w:type="dxa"/>
          </w:tcPr>
          <w:p w14:paraId="2A6882B0" w14:textId="32A47763" w:rsidR="008925C8" w:rsidRPr="008925C8" w:rsidRDefault="008925C8" w:rsidP="003B026C">
            <w:pPr>
              <w:rPr>
                <w:rFonts w:ascii="Lucida Handwriting" w:hAnsi="Lucida Handwriting"/>
                <w:sz w:val="20"/>
                <w:szCs w:val="20"/>
              </w:rPr>
            </w:pPr>
            <w:r w:rsidRPr="008925C8">
              <w:rPr>
                <w:rFonts w:ascii="Lucida Handwriting" w:hAnsi="Lucida Handwriting"/>
                <w:sz w:val="20"/>
                <w:szCs w:val="20"/>
              </w:rPr>
              <w:t>R Bain</w:t>
            </w:r>
          </w:p>
        </w:tc>
      </w:tr>
      <w:tr w:rsidR="008925C8" w14:paraId="73C58673" w14:textId="77777777" w:rsidTr="008925C8">
        <w:tc>
          <w:tcPr>
            <w:tcW w:w="3528" w:type="dxa"/>
            <w:shd w:val="clear" w:color="auto" w:fill="A8D08D" w:themeFill="accent6" w:themeFillTint="99"/>
          </w:tcPr>
          <w:p w14:paraId="39537438" w14:textId="77777777" w:rsidR="008925C8" w:rsidRPr="008925C8" w:rsidRDefault="008925C8" w:rsidP="003B026C">
            <w:pPr>
              <w:rPr>
                <w:b/>
                <w:bCs/>
                <w:sz w:val="28"/>
                <w:szCs w:val="28"/>
              </w:rPr>
            </w:pPr>
            <w:r w:rsidRPr="008925C8">
              <w:rPr>
                <w:b/>
                <w:bCs/>
                <w:sz w:val="28"/>
                <w:szCs w:val="28"/>
              </w:rPr>
              <w:t xml:space="preserve">Date Signed:  </w:t>
            </w:r>
          </w:p>
        </w:tc>
        <w:tc>
          <w:tcPr>
            <w:tcW w:w="4994" w:type="dxa"/>
          </w:tcPr>
          <w:p w14:paraId="519E6BFF" w14:textId="31E406F2" w:rsidR="008925C8" w:rsidRPr="008925C8" w:rsidRDefault="008925C8" w:rsidP="003B026C">
            <w:pPr>
              <w:rPr>
                <w:b/>
                <w:bCs/>
                <w:sz w:val="28"/>
                <w:szCs w:val="28"/>
              </w:rPr>
            </w:pPr>
            <w:r w:rsidRPr="008925C8">
              <w:rPr>
                <w:b/>
                <w:bCs/>
                <w:sz w:val="28"/>
                <w:szCs w:val="28"/>
              </w:rPr>
              <w:t>September 2020</w:t>
            </w:r>
          </w:p>
          <w:p w14:paraId="45A205CE" w14:textId="77777777" w:rsidR="008925C8" w:rsidRPr="008925C8" w:rsidRDefault="008925C8" w:rsidP="003B026C">
            <w:pPr>
              <w:rPr>
                <w:b/>
                <w:bCs/>
                <w:sz w:val="28"/>
                <w:szCs w:val="28"/>
              </w:rPr>
            </w:pPr>
          </w:p>
        </w:tc>
      </w:tr>
      <w:tr w:rsidR="008925C8" w14:paraId="74607B34" w14:textId="77777777" w:rsidTr="008925C8">
        <w:tc>
          <w:tcPr>
            <w:tcW w:w="3528" w:type="dxa"/>
            <w:shd w:val="clear" w:color="auto" w:fill="A8D08D" w:themeFill="accent6" w:themeFillTint="99"/>
          </w:tcPr>
          <w:p w14:paraId="7BC3E914" w14:textId="77777777" w:rsidR="008925C8" w:rsidRPr="008925C8" w:rsidRDefault="008925C8" w:rsidP="003B026C">
            <w:pPr>
              <w:rPr>
                <w:b/>
                <w:bCs/>
                <w:sz w:val="28"/>
                <w:szCs w:val="28"/>
              </w:rPr>
            </w:pPr>
            <w:r w:rsidRPr="008925C8">
              <w:rPr>
                <w:b/>
                <w:bCs/>
                <w:sz w:val="28"/>
                <w:szCs w:val="28"/>
              </w:rPr>
              <w:t xml:space="preserve">Governors Meeting Ratified:  </w:t>
            </w:r>
          </w:p>
        </w:tc>
        <w:tc>
          <w:tcPr>
            <w:tcW w:w="4994" w:type="dxa"/>
          </w:tcPr>
          <w:p w14:paraId="25D1957C" w14:textId="75940E7A" w:rsidR="008925C8" w:rsidRPr="008925C8" w:rsidRDefault="008925C8" w:rsidP="003B026C">
            <w:pPr>
              <w:rPr>
                <w:b/>
                <w:bCs/>
                <w:sz w:val="28"/>
                <w:szCs w:val="28"/>
              </w:rPr>
            </w:pPr>
            <w:r w:rsidRPr="008925C8">
              <w:rPr>
                <w:b/>
                <w:bCs/>
                <w:sz w:val="28"/>
                <w:szCs w:val="28"/>
              </w:rPr>
              <w:t>September 2020</w:t>
            </w:r>
          </w:p>
        </w:tc>
      </w:tr>
      <w:tr w:rsidR="008925C8" w14:paraId="3A51AAD0" w14:textId="77777777" w:rsidTr="008925C8">
        <w:tc>
          <w:tcPr>
            <w:tcW w:w="3528" w:type="dxa"/>
            <w:shd w:val="clear" w:color="auto" w:fill="A8D08D" w:themeFill="accent6" w:themeFillTint="99"/>
          </w:tcPr>
          <w:p w14:paraId="34636CD5" w14:textId="77777777" w:rsidR="008925C8" w:rsidRPr="008925C8" w:rsidRDefault="008925C8" w:rsidP="003B026C">
            <w:pPr>
              <w:rPr>
                <w:b/>
                <w:bCs/>
                <w:sz w:val="28"/>
                <w:szCs w:val="28"/>
              </w:rPr>
            </w:pPr>
            <w:r w:rsidRPr="008925C8">
              <w:rPr>
                <w:b/>
                <w:bCs/>
                <w:sz w:val="28"/>
                <w:szCs w:val="28"/>
              </w:rPr>
              <w:t xml:space="preserve">Review Date:  </w:t>
            </w:r>
          </w:p>
        </w:tc>
        <w:tc>
          <w:tcPr>
            <w:tcW w:w="4994" w:type="dxa"/>
          </w:tcPr>
          <w:p w14:paraId="6552F36E" w14:textId="2A9DD99F" w:rsidR="008925C8" w:rsidRPr="008925C8" w:rsidRDefault="008925C8" w:rsidP="003B026C">
            <w:pPr>
              <w:rPr>
                <w:b/>
                <w:bCs/>
                <w:sz w:val="28"/>
                <w:szCs w:val="28"/>
              </w:rPr>
            </w:pPr>
            <w:r w:rsidRPr="008925C8">
              <w:rPr>
                <w:b/>
                <w:bCs/>
                <w:sz w:val="28"/>
                <w:szCs w:val="28"/>
              </w:rPr>
              <w:t>Autumn 2021</w:t>
            </w:r>
          </w:p>
        </w:tc>
      </w:tr>
      <w:tr w:rsidR="008925C8" w14:paraId="7DFB0985" w14:textId="77777777" w:rsidTr="008925C8">
        <w:tc>
          <w:tcPr>
            <w:tcW w:w="3528" w:type="dxa"/>
            <w:shd w:val="clear" w:color="auto" w:fill="A8D08D" w:themeFill="accent6" w:themeFillTint="99"/>
          </w:tcPr>
          <w:p w14:paraId="6A12BDF5" w14:textId="77777777" w:rsidR="008925C8" w:rsidRPr="008925C8" w:rsidRDefault="008925C8" w:rsidP="003B026C">
            <w:pPr>
              <w:rPr>
                <w:b/>
                <w:bCs/>
                <w:sz w:val="28"/>
                <w:szCs w:val="28"/>
              </w:rPr>
            </w:pPr>
            <w:r w:rsidRPr="008925C8">
              <w:rPr>
                <w:b/>
                <w:bCs/>
                <w:sz w:val="28"/>
                <w:szCs w:val="28"/>
              </w:rPr>
              <w:t>Review schedule</w:t>
            </w:r>
          </w:p>
        </w:tc>
        <w:tc>
          <w:tcPr>
            <w:tcW w:w="4994" w:type="dxa"/>
          </w:tcPr>
          <w:p w14:paraId="6C0E5C62" w14:textId="77777777" w:rsidR="008925C8" w:rsidRPr="008925C8" w:rsidRDefault="008925C8" w:rsidP="003B026C">
            <w:pPr>
              <w:rPr>
                <w:b/>
                <w:bCs/>
                <w:sz w:val="28"/>
                <w:szCs w:val="28"/>
              </w:rPr>
            </w:pPr>
            <w:r w:rsidRPr="008925C8">
              <w:rPr>
                <w:b/>
                <w:bCs/>
                <w:sz w:val="28"/>
                <w:szCs w:val="28"/>
              </w:rPr>
              <w:t>Annually</w:t>
            </w:r>
          </w:p>
        </w:tc>
      </w:tr>
    </w:tbl>
    <w:p w14:paraId="7B52D187" w14:textId="333D1BF5" w:rsidR="005F5CB1" w:rsidRDefault="005F5CB1"/>
    <w:p w14:paraId="4A665FD8" w14:textId="5477B324" w:rsidR="005F5CB1" w:rsidRDefault="005F5CB1"/>
    <w:p w14:paraId="0F204579" w14:textId="6415DAD1" w:rsidR="005F5CB1" w:rsidRDefault="005F5CB1"/>
    <w:p w14:paraId="1B92D9B7" w14:textId="77777777" w:rsidR="005F5CB1" w:rsidRDefault="005F5CB1"/>
    <w:sectPr w:rsidR="005F5CB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378F8E" w14:textId="77777777" w:rsidR="000E7861" w:rsidRDefault="000E7861" w:rsidP="005F5CB1">
      <w:r>
        <w:separator/>
      </w:r>
    </w:p>
  </w:endnote>
  <w:endnote w:type="continuationSeparator" w:id="0">
    <w:p w14:paraId="133621C2" w14:textId="77777777" w:rsidR="000E7861" w:rsidRDefault="000E7861" w:rsidP="005F5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Lucida Handwriting">
    <w:panose1 w:val="03010101010101010101"/>
    <w:charset w:val="4D"/>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6C0B39" w14:textId="77777777" w:rsidR="000E7861" w:rsidRDefault="000E7861" w:rsidP="005F5CB1">
      <w:r>
        <w:separator/>
      </w:r>
    </w:p>
  </w:footnote>
  <w:footnote w:type="continuationSeparator" w:id="0">
    <w:p w14:paraId="270BB417" w14:textId="77777777" w:rsidR="000E7861" w:rsidRDefault="000E7861" w:rsidP="005F5C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8096D"/>
    <w:multiLevelType w:val="hybridMultilevel"/>
    <w:tmpl w:val="3620EF62"/>
    <w:lvl w:ilvl="0" w:tplc="08090001">
      <w:start w:val="1"/>
      <w:numFmt w:val="bullet"/>
      <w:lvlText w:val=""/>
      <w:lvlJc w:val="left"/>
      <w:pPr>
        <w:ind w:left="1209" w:hanging="360"/>
      </w:pPr>
      <w:rPr>
        <w:rFonts w:ascii="Symbol" w:hAnsi="Symbol" w:hint="default"/>
      </w:rPr>
    </w:lvl>
    <w:lvl w:ilvl="1" w:tplc="08090003" w:tentative="1">
      <w:start w:val="1"/>
      <w:numFmt w:val="bullet"/>
      <w:lvlText w:val="o"/>
      <w:lvlJc w:val="left"/>
      <w:pPr>
        <w:ind w:left="1929" w:hanging="360"/>
      </w:pPr>
      <w:rPr>
        <w:rFonts w:ascii="Courier New" w:hAnsi="Courier New" w:cs="Courier New" w:hint="default"/>
      </w:rPr>
    </w:lvl>
    <w:lvl w:ilvl="2" w:tplc="08090005" w:tentative="1">
      <w:start w:val="1"/>
      <w:numFmt w:val="bullet"/>
      <w:lvlText w:val=""/>
      <w:lvlJc w:val="left"/>
      <w:pPr>
        <w:ind w:left="2649" w:hanging="360"/>
      </w:pPr>
      <w:rPr>
        <w:rFonts w:ascii="Wingdings" w:hAnsi="Wingdings" w:hint="default"/>
      </w:rPr>
    </w:lvl>
    <w:lvl w:ilvl="3" w:tplc="08090001" w:tentative="1">
      <w:start w:val="1"/>
      <w:numFmt w:val="bullet"/>
      <w:lvlText w:val=""/>
      <w:lvlJc w:val="left"/>
      <w:pPr>
        <w:ind w:left="3369" w:hanging="360"/>
      </w:pPr>
      <w:rPr>
        <w:rFonts w:ascii="Symbol" w:hAnsi="Symbol" w:hint="default"/>
      </w:rPr>
    </w:lvl>
    <w:lvl w:ilvl="4" w:tplc="08090003" w:tentative="1">
      <w:start w:val="1"/>
      <w:numFmt w:val="bullet"/>
      <w:lvlText w:val="o"/>
      <w:lvlJc w:val="left"/>
      <w:pPr>
        <w:ind w:left="4089" w:hanging="360"/>
      </w:pPr>
      <w:rPr>
        <w:rFonts w:ascii="Courier New" w:hAnsi="Courier New" w:cs="Courier New" w:hint="default"/>
      </w:rPr>
    </w:lvl>
    <w:lvl w:ilvl="5" w:tplc="08090005" w:tentative="1">
      <w:start w:val="1"/>
      <w:numFmt w:val="bullet"/>
      <w:lvlText w:val=""/>
      <w:lvlJc w:val="left"/>
      <w:pPr>
        <w:ind w:left="4809" w:hanging="360"/>
      </w:pPr>
      <w:rPr>
        <w:rFonts w:ascii="Wingdings" w:hAnsi="Wingdings" w:hint="default"/>
      </w:rPr>
    </w:lvl>
    <w:lvl w:ilvl="6" w:tplc="08090001" w:tentative="1">
      <w:start w:val="1"/>
      <w:numFmt w:val="bullet"/>
      <w:lvlText w:val=""/>
      <w:lvlJc w:val="left"/>
      <w:pPr>
        <w:ind w:left="5529" w:hanging="360"/>
      </w:pPr>
      <w:rPr>
        <w:rFonts w:ascii="Symbol" w:hAnsi="Symbol" w:hint="default"/>
      </w:rPr>
    </w:lvl>
    <w:lvl w:ilvl="7" w:tplc="08090003" w:tentative="1">
      <w:start w:val="1"/>
      <w:numFmt w:val="bullet"/>
      <w:lvlText w:val="o"/>
      <w:lvlJc w:val="left"/>
      <w:pPr>
        <w:ind w:left="6249" w:hanging="360"/>
      </w:pPr>
      <w:rPr>
        <w:rFonts w:ascii="Courier New" w:hAnsi="Courier New" w:cs="Courier New" w:hint="default"/>
      </w:rPr>
    </w:lvl>
    <w:lvl w:ilvl="8" w:tplc="08090005" w:tentative="1">
      <w:start w:val="1"/>
      <w:numFmt w:val="bullet"/>
      <w:lvlText w:val=""/>
      <w:lvlJc w:val="left"/>
      <w:pPr>
        <w:ind w:left="6969" w:hanging="360"/>
      </w:pPr>
      <w:rPr>
        <w:rFonts w:ascii="Wingdings" w:hAnsi="Wingdings" w:hint="default"/>
      </w:rPr>
    </w:lvl>
  </w:abstractNum>
  <w:abstractNum w:abstractNumId="1" w15:restartNumberingAfterBreak="0">
    <w:nsid w:val="032979C1"/>
    <w:multiLevelType w:val="hybridMultilevel"/>
    <w:tmpl w:val="5F4AF2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0901B3"/>
    <w:multiLevelType w:val="hybridMultilevel"/>
    <w:tmpl w:val="B3369A34"/>
    <w:lvl w:ilvl="0" w:tplc="23AE1E40">
      <w:start w:val="1"/>
      <w:numFmt w:val="lowerLetter"/>
      <w:lvlText w:val="%1)"/>
      <w:lvlJc w:val="left"/>
      <w:pPr>
        <w:tabs>
          <w:tab w:val="num" w:pos="360"/>
        </w:tabs>
        <w:ind w:left="360" w:hanging="360"/>
      </w:pPr>
      <w:rPr>
        <w:rFonts w:ascii="Arial" w:hAnsi="Arial" w:cs="Arial" w:hint="default"/>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 w15:restartNumberingAfterBreak="0">
    <w:nsid w:val="0A0763DB"/>
    <w:multiLevelType w:val="hybridMultilevel"/>
    <w:tmpl w:val="37FC0E52"/>
    <w:lvl w:ilvl="0" w:tplc="F4DC34D8">
      <w:start w:val="1"/>
      <w:numFmt w:val="bullet"/>
      <w:lvlText w:val=""/>
      <w:lvlJc w:val="left"/>
      <w:pPr>
        <w:tabs>
          <w:tab w:val="num" w:pos="360"/>
        </w:tabs>
        <w:ind w:left="360" w:hanging="360"/>
      </w:pPr>
      <w:rPr>
        <w:rFonts w:ascii="Symbol" w:hAnsi="Symbol" w:hint="default"/>
      </w:rPr>
    </w:lvl>
    <w:lvl w:ilvl="1" w:tplc="888040CC">
      <w:start w:val="1"/>
      <w:numFmt w:val="bullet"/>
      <w:lvlText w:val="o"/>
      <w:lvlJc w:val="left"/>
      <w:pPr>
        <w:tabs>
          <w:tab w:val="num" w:pos="1080"/>
        </w:tabs>
        <w:ind w:left="1080" w:hanging="360"/>
      </w:pPr>
      <w:rPr>
        <w:rFonts w:ascii="Courier New" w:hAnsi="Courier New" w:hint="default"/>
      </w:rPr>
    </w:lvl>
    <w:lvl w:ilvl="2" w:tplc="63D8D44E">
      <w:start w:val="1"/>
      <w:numFmt w:val="bullet"/>
      <w:lvlText w:val=""/>
      <w:lvlJc w:val="left"/>
      <w:pPr>
        <w:tabs>
          <w:tab w:val="num" w:pos="1800"/>
        </w:tabs>
        <w:ind w:left="1800" w:hanging="360"/>
      </w:pPr>
      <w:rPr>
        <w:rFonts w:ascii="Wingdings" w:hAnsi="Wingdings" w:hint="default"/>
      </w:rPr>
    </w:lvl>
    <w:lvl w:ilvl="3" w:tplc="3944515C">
      <w:start w:val="1"/>
      <w:numFmt w:val="bullet"/>
      <w:lvlText w:val=""/>
      <w:lvlJc w:val="left"/>
      <w:pPr>
        <w:tabs>
          <w:tab w:val="num" w:pos="2520"/>
        </w:tabs>
        <w:ind w:left="2520" w:hanging="360"/>
      </w:pPr>
      <w:rPr>
        <w:rFonts w:ascii="Symbol" w:hAnsi="Symbol" w:hint="default"/>
      </w:rPr>
    </w:lvl>
    <w:lvl w:ilvl="4" w:tplc="C2142B4A">
      <w:start w:val="1"/>
      <w:numFmt w:val="bullet"/>
      <w:lvlText w:val="o"/>
      <w:lvlJc w:val="left"/>
      <w:pPr>
        <w:tabs>
          <w:tab w:val="num" w:pos="3240"/>
        </w:tabs>
        <w:ind w:left="3240" w:hanging="360"/>
      </w:pPr>
      <w:rPr>
        <w:rFonts w:ascii="Courier New" w:hAnsi="Courier New" w:hint="default"/>
      </w:rPr>
    </w:lvl>
    <w:lvl w:ilvl="5" w:tplc="FB5A73E4">
      <w:start w:val="1"/>
      <w:numFmt w:val="bullet"/>
      <w:lvlText w:val=""/>
      <w:lvlJc w:val="left"/>
      <w:pPr>
        <w:tabs>
          <w:tab w:val="num" w:pos="3960"/>
        </w:tabs>
        <w:ind w:left="3960" w:hanging="360"/>
      </w:pPr>
      <w:rPr>
        <w:rFonts w:ascii="Wingdings" w:hAnsi="Wingdings" w:hint="default"/>
      </w:rPr>
    </w:lvl>
    <w:lvl w:ilvl="6" w:tplc="64CEC954">
      <w:start w:val="1"/>
      <w:numFmt w:val="bullet"/>
      <w:lvlText w:val=""/>
      <w:lvlJc w:val="left"/>
      <w:pPr>
        <w:tabs>
          <w:tab w:val="num" w:pos="4680"/>
        </w:tabs>
        <w:ind w:left="4680" w:hanging="360"/>
      </w:pPr>
      <w:rPr>
        <w:rFonts w:ascii="Symbol" w:hAnsi="Symbol" w:hint="default"/>
      </w:rPr>
    </w:lvl>
    <w:lvl w:ilvl="7" w:tplc="43D80580">
      <w:start w:val="1"/>
      <w:numFmt w:val="bullet"/>
      <w:lvlText w:val="o"/>
      <w:lvlJc w:val="left"/>
      <w:pPr>
        <w:tabs>
          <w:tab w:val="num" w:pos="5400"/>
        </w:tabs>
        <w:ind w:left="5400" w:hanging="360"/>
      </w:pPr>
      <w:rPr>
        <w:rFonts w:ascii="Courier New" w:hAnsi="Courier New" w:hint="default"/>
      </w:rPr>
    </w:lvl>
    <w:lvl w:ilvl="8" w:tplc="82789FE0">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A6C0A02"/>
    <w:multiLevelType w:val="hybridMultilevel"/>
    <w:tmpl w:val="3FCE1FC2"/>
    <w:lvl w:ilvl="0" w:tplc="C37C2640">
      <w:start w:val="1"/>
      <w:numFmt w:val="bullet"/>
      <w:lvlText w:val=""/>
      <w:lvlJc w:val="left"/>
      <w:pPr>
        <w:tabs>
          <w:tab w:val="num" w:pos="720"/>
        </w:tabs>
        <w:ind w:left="720" w:hanging="360"/>
      </w:pPr>
      <w:rPr>
        <w:rFonts w:ascii="Symbol" w:hAnsi="Symbol" w:hint="default"/>
      </w:rPr>
    </w:lvl>
    <w:lvl w:ilvl="1" w:tplc="D026CA02">
      <w:start w:val="1"/>
      <w:numFmt w:val="bullet"/>
      <w:lvlText w:val="o"/>
      <w:lvlJc w:val="left"/>
      <w:pPr>
        <w:tabs>
          <w:tab w:val="num" w:pos="1440"/>
        </w:tabs>
        <w:ind w:left="1440" w:hanging="360"/>
      </w:pPr>
      <w:rPr>
        <w:rFonts w:ascii="Courier New" w:hAnsi="Courier New" w:hint="default"/>
      </w:rPr>
    </w:lvl>
    <w:lvl w:ilvl="2" w:tplc="60B0A36E">
      <w:start w:val="1"/>
      <w:numFmt w:val="bullet"/>
      <w:lvlText w:val=""/>
      <w:lvlJc w:val="left"/>
      <w:pPr>
        <w:tabs>
          <w:tab w:val="num" w:pos="2160"/>
        </w:tabs>
        <w:ind w:left="2160" w:hanging="360"/>
      </w:pPr>
      <w:rPr>
        <w:rFonts w:ascii="Wingdings" w:hAnsi="Wingdings" w:hint="default"/>
      </w:rPr>
    </w:lvl>
    <w:lvl w:ilvl="3" w:tplc="5EF8CD5C">
      <w:start w:val="1"/>
      <w:numFmt w:val="bullet"/>
      <w:lvlText w:val=""/>
      <w:lvlJc w:val="left"/>
      <w:pPr>
        <w:tabs>
          <w:tab w:val="num" w:pos="2880"/>
        </w:tabs>
        <w:ind w:left="2880" w:hanging="360"/>
      </w:pPr>
      <w:rPr>
        <w:rFonts w:ascii="Symbol" w:hAnsi="Symbol" w:hint="default"/>
      </w:rPr>
    </w:lvl>
    <w:lvl w:ilvl="4" w:tplc="BEC2D056">
      <w:start w:val="1"/>
      <w:numFmt w:val="bullet"/>
      <w:lvlText w:val="o"/>
      <w:lvlJc w:val="left"/>
      <w:pPr>
        <w:tabs>
          <w:tab w:val="num" w:pos="3600"/>
        </w:tabs>
        <w:ind w:left="3600" w:hanging="360"/>
      </w:pPr>
      <w:rPr>
        <w:rFonts w:ascii="Courier New" w:hAnsi="Courier New" w:hint="default"/>
      </w:rPr>
    </w:lvl>
    <w:lvl w:ilvl="5" w:tplc="1284BD0A">
      <w:start w:val="1"/>
      <w:numFmt w:val="bullet"/>
      <w:lvlText w:val=""/>
      <w:lvlJc w:val="left"/>
      <w:pPr>
        <w:tabs>
          <w:tab w:val="num" w:pos="4320"/>
        </w:tabs>
        <w:ind w:left="4320" w:hanging="360"/>
      </w:pPr>
      <w:rPr>
        <w:rFonts w:ascii="Wingdings" w:hAnsi="Wingdings" w:hint="default"/>
      </w:rPr>
    </w:lvl>
    <w:lvl w:ilvl="6" w:tplc="BA8E63D8">
      <w:start w:val="1"/>
      <w:numFmt w:val="bullet"/>
      <w:lvlText w:val=""/>
      <w:lvlJc w:val="left"/>
      <w:pPr>
        <w:tabs>
          <w:tab w:val="num" w:pos="5040"/>
        </w:tabs>
        <w:ind w:left="5040" w:hanging="360"/>
      </w:pPr>
      <w:rPr>
        <w:rFonts w:ascii="Symbol" w:hAnsi="Symbol" w:hint="default"/>
      </w:rPr>
    </w:lvl>
    <w:lvl w:ilvl="7" w:tplc="D61C9A74">
      <w:start w:val="1"/>
      <w:numFmt w:val="bullet"/>
      <w:lvlText w:val="o"/>
      <w:lvlJc w:val="left"/>
      <w:pPr>
        <w:tabs>
          <w:tab w:val="num" w:pos="5760"/>
        </w:tabs>
        <w:ind w:left="5760" w:hanging="360"/>
      </w:pPr>
      <w:rPr>
        <w:rFonts w:ascii="Courier New" w:hAnsi="Courier New" w:hint="default"/>
      </w:rPr>
    </w:lvl>
    <w:lvl w:ilvl="8" w:tplc="CF82599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0067FD"/>
    <w:multiLevelType w:val="hybridMultilevel"/>
    <w:tmpl w:val="C442A568"/>
    <w:lvl w:ilvl="0" w:tplc="45D6A530">
      <w:start w:val="4"/>
      <w:numFmt w:val="upperLetter"/>
      <w:lvlText w:val="%1."/>
      <w:lvlJc w:val="left"/>
      <w:pPr>
        <w:ind w:left="106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B457FD"/>
    <w:multiLevelType w:val="hybridMultilevel"/>
    <w:tmpl w:val="9D820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1C0294"/>
    <w:multiLevelType w:val="hybridMultilevel"/>
    <w:tmpl w:val="DD64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517756"/>
    <w:multiLevelType w:val="hybridMultilevel"/>
    <w:tmpl w:val="DC0418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3D7494"/>
    <w:multiLevelType w:val="hybridMultilevel"/>
    <w:tmpl w:val="9B46672C"/>
    <w:lvl w:ilvl="0" w:tplc="93DA7C0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106FB5"/>
    <w:multiLevelType w:val="hybridMultilevel"/>
    <w:tmpl w:val="6A7EF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6672F6"/>
    <w:multiLevelType w:val="hybridMultilevel"/>
    <w:tmpl w:val="CB52846E"/>
    <w:lvl w:ilvl="0" w:tplc="316454B0">
      <w:start w:val="1"/>
      <w:numFmt w:val="bullet"/>
      <w:lvlText w:val=""/>
      <w:lvlJc w:val="left"/>
      <w:pPr>
        <w:tabs>
          <w:tab w:val="num" w:pos="785"/>
        </w:tabs>
        <w:ind w:left="785" w:hanging="360"/>
      </w:pPr>
      <w:rPr>
        <w:rFonts w:ascii="Symbol" w:hAnsi="Symbol" w:hint="default"/>
      </w:rPr>
    </w:lvl>
    <w:lvl w:ilvl="1" w:tplc="08090003">
      <w:start w:val="1"/>
      <w:numFmt w:val="bullet"/>
      <w:lvlText w:val="o"/>
      <w:lvlJc w:val="left"/>
      <w:pPr>
        <w:tabs>
          <w:tab w:val="num" w:pos="1505"/>
        </w:tabs>
        <w:ind w:left="1505" w:hanging="360"/>
      </w:pPr>
      <w:rPr>
        <w:rFonts w:ascii="Courier New" w:hAnsi="Courier New" w:hint="default"/>
      </w:rPr>
    </w:lvl>
    <w:lvl w:ilvl="2" w:tplc="08090005">
      <w:start w:val="1"/>
      <w:numFmt w:val="bullet"/>
      <w:lvlText w:val=""/>
      <w:lvlJc w:val="left"/>
      <w:pPr>
        <w:tabs>
          <w:tab w:val="num" w:pos="2225"/>
        </w:tabs>
        <w:ind w:left="2225" w:hanging="360"/>
      </w:pPr>
      <w:rPr>
        <w:rFonts w:ascii="Wingdings" w:hAnsi="Wingdings" w:hint="default"/>
      </w:rPr>
    </w:lvl>
    <w:lvl w:ilvl="3" w:tplc="08090001">
      <w:start w:val="1"/>
      <w:numFmt w:val="bullet"/>
      <w:lvlText w:val=""/>
      <w:lvlJc w:val="left"/>
      <w:pPr>
        <w:tabs>
          <w:tab w:val="num" w:pos="2945"/>
        </w:tabs>
        <w:ind w:left="2945" w:hanging="360"/>
      </w:pPr>
      <w:rPr>
        <w:rFonts w:ascii="Symbol" w:hAnsi="Symbol" w:hint="default"/>
      </w:rPr>
    </w:lvl>
    <w:lvl w:ilvl="4" w:tplc="08090003">
      <w:start w:val="1"/>
      <w:numFmt w:val="bullet"/>
      <w:lvlText w:val="o"/>
      <w:lvlJc w:val="left"/>
      <w:pPr>
        <w:tabs>
          <w:tab w:val="num" w:pos="3665"/>
        </w:tabs>
        <w:ind w:left="3665" w:hanging="360"/>
      </w:pPr>
      <w:rPr>
        <w:rFonts w:ascii="Courier New" w:hAnsi="Courier New" w:hint="default"/>
      </w:rPr>
    </w:lvl>
    <w:lvl w:ilvl="5" w:tplc="08090005">
      <w:start w:val="1"/>
      <w:numFmt w:val="bullet"/>
      <w:lvlText w:val=""/>
      <w:lvlJc w:val="left"/>
      <w:pPr>
        <w:tabs>
          <w:tab w:val="num" w:pos="4385"/>
        </w:tabs>
        <w:ind w:left="4385" w:hanging="360"/>
      </w:pPr>
      <w:rPr>
        <w:rFonts w:ascii="Wingdings" w:hAnsi="Wingdings" w:hint="default"/>
      </w:rPr>
    </w:lvl>
    <w:lvl w:ilvl="6" w:tplc="08090001">
      <w:start w:val="1"/>
      <w:numFmt w:val="bullet"/>
      <w:lvlText w:val=""/>
      <w:lvlJc w:val="left"/>
      <w:pPr>
        <w:tabs>
          <w:tab w:val="num" w:pos="5105"/>
        </w:tabs>
        <w:ind w:left="5105" w:hanging="360"/>
      </w:pPr>
      <w:rPr>
        <w:rFonts w:ascii="Symbol" w:hAnsi="Symbol" w:hint="default"/>
      </w:rPr>
    </w:lvl>
    <w:lvl w:ilvl="7" w:tplc="08090003">
      <w:start w:val="1"/>
      <w:numFmt w:val="bullet"/>
      <w:lvlText w:val="o"/>
      <w:lvlJc w:val="left"/>
      <w:pPr>
        <w:tabs>
          <w:tab w:val="num" w:pos="5825"/>
        </w:tabs>
        <w:ind w:left="5825" w:hanging="360"/>
      </w:pPr>
      <w:rPr>
        <w:rFonts w:ascii="Courier New" w:hAnsi="Courier New" w:hint="default"/>
      </w:rPr>
    </w:lvl>
    <w:lvl w:ilvl="8" w:tplc="08090005">
      <w:start w:val="1"/>
      <w:numFmt w:val="bullet"/>
      <w:lvlText w:val=""/>
      <w:lvlJc w:val="left"/>
      <w:pPr>
        <w:tabs>
          <w:tab w:val="num" w:pos="6545"/>
        </w:tabs>
        <w:ind w:left="6545" w:hanging="360"/>
      </w:pPr>
      <w:rPr>
        <w:rFonts w:ascii="Wingdings" w:hAnsi="Wingdings" w:hint="default"/>
      </w:rPr>
    </w:lvl>
  </w:abstractNum>
  <w:abstractNum w:abstractNumId="12" w15:restartNumberingAfterBreak="0">
    <w:nsid w:val="176D7008"/>
    <w:multiLevelType w:val="hybridMultilevel"/>
    <w:tmpl w:val="0CCEBA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7760AB"/>
    <w:multiLevelType w:val="hybridMultilevel"/>
    <w:tmpl w:val="90D4BE6A"/>
    <w:lvl w:ilvl="0" w:tplc="08090001">
      <w:start w:val="1"/>
      <w:numFmt w:val="bullet"/>
      <w:lvlText w:val=""/>
      <w:lvlJc w:val="left"/>
      <w:pPr>
        <w:ind w:left="643"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AB3C03"/>
    <w:multiLevelType w:val="hybridMultilevel"/>
    <w:tmpl w:val="A6E63448"/>
    <w:lvl w:ilvl="0" w:tplc="81785F5A">
      <w:start w:val="1"/>
      <w:numFmt w:val="bullet"/>
      <w:lvlText w:val="•"/>
      <w:lvlJc w:val="left"/>
      <w:pPr>
        <w:ind w:left="1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BA0181A">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140BFE6">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16C2268">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0ED23A">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78089DE">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160E536">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1C6EFC6">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6E0B244">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EF712F4"/>
    <w:multiLevelType w:val="hybridMultilevel"/>
    <w:tmpl w:val="49D607DE"/>
    <w:lvl w:ilvl="0" w:tplc="55646950">
      <w:start w:val="1"/>
      <w:numFmt w:val="bullet"/>
      <w:lvlText w:val="•"/>
      <w:lvlJc w:val="left"/>
      <w:pPr>
        <w:tabs>
          <w:tab w:val="num" w:pos="720"/>
        </w:tabs>
        <w:ind w:left="720" w:hanging="360"/>
      </w:pPr>
      <w:rPr>
        <w:rFonts w:ascii="Times New Roman" w:hAnsi="Times New Roman" w:hint="default"/>
      </w:rPr>
    </w:lvl>
    <w:lvl w:ilvl="1" w:tplc="9C283464">
      <w:start w:val="1"/>
      <w:numFmt w:val="bullet"/>
      <w:lvlText w:val="•"/>
      <w:lvlJc w:val="left"/>
      <w:pPr>
        <w:tabs>
          <w:tab w:val="num" w:pos="1440"/>
        </w:tabs>
        <w:ind w:left="1440" w:hanging="360"/>
      </w:pPr>
      <w:rPr>
        <w:rFonts w:ascii="Times New Roman" w:hAnsi="Times New Roman" w:hint="default"/>
      </w:rPr>
    </w:lvl>
    <w:lvl w:ilvl="2" w:tplc="3474D5BC">
      <w:start w:val="1"/>
      <w:numFmt w:val="bullet"/>
      <w:lvlText w:val="•"/>
      <w:lvlJc w:val="left"/>
      <w:pPr>
        <w:tabs>
          <w:tab w:val="num" w:pos="2160"/>
        </w:tabs>
        <w:ind w:left="2160" w:hanging="360"/>
      </w:pPr>
      <w:rPr>
        <w:rFonts w:ascii="Times New Roman" w:hAnsi="Times New Roman" w:hint="default"/>
      </w:rPr>
    </w:lvl>
    <w:lvl w:ilvl="3" w:tplc="2AF08C9E">
      <w:start w:val="1"/>
      <w:numFmt w:val="bullet"/>
      <w:lvlText w:val="•"/>
      <w:lvlJc w:val="left"/>
      <w:pPr>
        <w:tabs>
          <w:tab w:val="num" w:pos="2880"/>
        </w:tabs>
        <w:ind w:left="2880" w:hanging="360"/>
      </w:pPr>
      <w:rPr>
        <w:rFonts w:ascii="Times New Roman" w:hAnsi="Times New Roman" w:hint="default"/>
      </w:rPr>
    </w:lvl>
    <w:lvl w:ilvl="4" w:tplc="FFBC8E0E">
      <w:start w:val="1"/>
      <w:numFmt w:val="bullet"/>
      <w:lvlText w:val="•"/>
      <w:lvlJc w:val="left"/>
      <w:pPr>
        <w:tabs>
          <w:tab w:val="num" w:pos="3600"/>
        </w:tabs>
        <w:ind w:left="3600" w:hanging="360"/>
      </w:pPr>
      <w:rPr>
        <w:rFonts w:ascii="Times New Roman" w:hAnsi="Times New Roman" w:hint="default"/>
      </w:rPr>
    </w:lvl>
    <w:lvl w:ilvl="5" w:tplc="3438A2E6">
      <w:start w:val="1"/>
      <w:numFmt w:val="bullet"/>
      <w:lvlText w:val="•"/>
      <w:lvlJc w:val="left"/>
      <w:pPr>
        <w:tabs>
          <w:tab w:val="num" w:pos="4320"/>
        </w:tabs>
        <w:ind w:left="4320" w:hanging="360"/>
      </w:pPr>
      <w:rPr>
        <w:rFonts w:ascii="Times New Roman" w:hAnsi="Times New Roman" w:hint="default"/>
      </w:rPr>
    </w:lvl>
    <w:lvl w:ilvl="6" w:tplc="CAB65028">
      <w:start w:val="1"/>
      <w:numFmt w:val="bullet"/>
      <w:lvlText w:val="•"/>
      <w:lvlJc w:val="left"/>
      <w:pPr>
        <w:tabs>
          <w:tab w:val="num" w:pos="5040"/>
        </w:tabs>
        <w:ind w:left="5040" w:hanging="360"/>
      </w:pPr>
      <w:rPr>
        <w:rFonts w:ascii="Times New Roman" w:hAnsi="Times New Roman" w:hint="default"/>
      </w:rPr>
    </w:lvl>
    <w:lvl w:ilvl="7" w:tplc="8474D03E">
      <w:start w:val="1"/>
      <w:numFmt w:val="bullet"/>
      <w:lvlText w:val="•"/>
      <w:lvlJc w:val="left"/>
      <w:pPr>
        <w:tabs>
          <w:tab w:val="num" w:pos="5760"/>
        </w:tabs>
        <w:ind w:left="5760" w:hanging="360"/>
      </w:pPr>
      <w:rPr>
        <w:rFonts w:ascii="Times New Roman" w:hAnsi="Times New Roman" w:hint="default"/>
      </w:rPr>
    </w:lvl>
    <w:lvl w:ilvl="8" w:tplc="6AF24082">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205B7117"/>
    <w:multiLevelType w:val="hybridMultilevel"/>
    <w:tmpl w:val="2E747CD8"/>
    <w:lvl w:ilvl="0" w:tplc="08090001">
      <w:start w:val="1"/>
      <w:numFmt w:val="bullet"/>
      <w:lvlText w:val=""/>
      <w:lvlJc w:val="left"/>
      <w:pPr>
        <w:ind w:left="834" w:hanging="360"/>
      </w:pPr>
      <w:rPr>
        <w:rFonts w:ascii="Symbol" w:hAnsi="Symbol" w:hint="default"/>
      </w:rPr>
    </w:lvl>
    <w:lvl w:ilvl="1" w:tplc="08090003" w:tentative="1">
      <w:start w:val="1"/>
      <w:numFmt w:val="bullet"/>
      <w:lvlText w:val="o"/>
      <w:lvlJc w:val="left"/>
      <w:pPr>
        <w:ind w:left="1554" w:hanging="360"/>
      </w:pPr>
      <w:rPr>
        <w:rFonts w:ascii="Courier New" w:hAnsi="Courier New" w:cs="Courier New" w:hint="default"/>
      </w:rPr>
    </w:lvl>
    <w:lvl w:ilvl="2" w:tplc="08090005" w:tentative="1">
      <w:start w:val="1"/>
      <w:numFmt w:val="bullet"/>
      <w:lvlText w:val=""/>
      <w:lvlJc w:val="left"/>
      <w:pPr>
        <w:ind w:left="2274" w:hanging="360"/>
      </w:pPr>
      <w:rPr>
        <w:rFonts w:ascii="Wingdings" w:hAnsi="Wingdings" w:hint="default"/>
      </w:rPr>
    </w:lvl>
    <w:lvl w:ilvl="3" w:tplc="08090001" w:tentative="1">
      <w:start w:val="1"/>
      <w:numFmt w:val="bullet"/>
      <w:lvlText w:val=""/>
      <w:lvlJc w:val="left"/>
      <w:pPr>
        <w:ind w:left="2994" w:hanging="360"/>
      </w:pPr>
      <w:rPr>
        <w:rFonts w:ascii="Symbol" w:hAnsi="Symbol" w:hint="default"/>
      </w:rPr>
    </w:lvl>
    <w:lvl w:ilvl="4" w:tplc="08090003" w:tentative="1">
      <w:start w:val="1"/>
      <w:numFmt w:val="bullet"/>
      <w:lvlText w:val="o"/>
      <w:lvlJc w:val="left"/>
      <w:pPr>
        <w:ind w:left="3714" w:hanging="360"/>
      </w:pPr>
      <w:rPr>
        <w:rFonts w:ascii="Courier New" w:hAnsi="Courier New" w:cs="Courier New" w:hint="default"/>
      </w:rPr>
    </w:lvl>
    <w:lvl w:ilvl="5" w:tplc="08090005" w:tentative="1">
      <w:start w:val="1"/>
      <w:numFmt w:val="bullet"/>
      <w:lvlText w:val=""/>
      <w:lvlJc w:val="left"/>
      <w:pPr>
        <w:ind w:left="4434" w:hanging="360"/>
      </w:pPr>
      <w:rPr>
        <w:rFonts w:ascii="Wingdings" w:hAnsi="Wingdings" w:hint="default"/>
      </w:rPr>
    </w:lvl>
    <w:lvl w:ilvl="6" w:tplc="08090001" w:tentative="1">
      <w:start w:val="1"/>
      <w:numFmt w:val="bullet"/>
      <w:lvlText w:val=""/>
      <w:lvlJc w:val="left"/>
      <w:pPr>
        <w:ind w:left="5154" w:hanging="360"/>
      </w:pPr>
      <w:rPr>
        <w:rFonts w:ascii="Symbol" w:hAnsi="Symbol" w:hint="default"/>
      </w:rPr>
    </w:lvl>
    <w:lvl w:ilvl="7" w:tplc="08090003" w:tentative="1">
      <w:start w:val="1"/>
      <w:numFmt w:val="bullet"/>
      <w:lvlText w:val="o"/>
      <w:lvlJc w:val="left"/>
      <w:pPr>
        <w:ind w:left="5874" w:hanging="360"/>
      </w:pPr>
      <w:rPr>
        <w:rFonts w:ascii="Courier New" w:hAnsi="Courier New" w:cs="Courier New" w:hint="default"/>
      </w:rPr>
    </w:lvl>
    <w:lvl w:ilvl="8" w:tplc="08090005" w:tentative="1">
      <w:start w:val="1"/>
      <w:numFmt w:val="bullet"/>
      <w:lvlText w:val=""/>
      <w:lvlJc w:val="left"/>
      <w:pPr>
        <w:ind w:left="6594" w:hanging="360"/>
      </w:pPr>
      <w:rPr>
        <w:rFonts w:ascii="Wingdings" w:hAnsi="Wingdings" w:hint="default"/>
      </w:rPr>
    </w:lvl>
  </w:abstractNum>
  <w:abstractNum w:abstractNumId="17" w15:restartNumberingAfterBreak="0">
    <w:nsid w:val="232204AC"/>
    <w:multiLevelType w:val="hybridMultilevel"/>
    <w:tmpl w:val="970C29B6"/>
    <w:lvl w:ilvl="0" w:tplc="7DF6D2EA">
      <w:start w:val="1"/>
      <w:numFmt w:val="bullet"/>
      <w:lvlText w:val=""/>
      <w:lvlJc w:val="left"/>
      <w:pPr>
        <w:tabs>
          <w:tab w:val="num" w:pos="720"/>
        </w:tabs>
        <w:ind w:left="720" w:hanging="360"/>
      </w:pPr>
      <w:rPr>
        <w:rFonts w:ascii="Symbol" w:hAnsi="Symbol" w:hint="default"/>
        <w:color w:val="auto"/>
      </w:rPr>
    </w:lvl>
    <w:lvl w:ilvl="1" w:tplc="5F8E68FA">
      <w:start w:val="1"/>
      <w:numFmt w:val="bullet"/>
      <w:lvlText w:val="o"/>
      <w:lvlJc w:val="left"/>
      <w:pPr>
        <w:tabs>
          <w:tab w:val="num" w:pos="1440"/>
        </w:tabs>
        <w:ind w:left="1440" w:hanging="360"/>
      </w:pPr>
      <w:rPr>
        <w:rFonts w:ascii="Courier New" w:hAnsi="Courier New" w:hint="default"/>
      </w:rPr>
    </w:lvl>
    <w:lvl w:ilvl="2" w:tplc="D108CC48">
      <w:start w:val="1"/>
      <w:numFmt w:val="bullet"/>
      <w:lvlText w:val=""/>
      <w:lvlJc w:val="left"/>
      <w:pPr>
        <w:tabs>
          <w:tab w:val="num" w:pos="2160"/>
        </w:tabs>
        <w:ind w:left="2160" w:hanging="360"/>
      </w:pPr>
      <w:rPr>
        <w:rFonts w:ascii="Wingdings" w:hAnsi="Wingdings" w:hint="default"/>
      </w:rPr>
    </w:lvl>
    <w:lvl w:ilvl="3" w:tplc="74DA6C0C">
      <w:start w:val="1"/>
      <w:numFmt w:val="bullet"/>
      <w:lvlText w:val=""/>
      <w:lvlJc w:val="left"/>
      <w:pPr>
        <w:tabs>
          <w:tab w:val="num" w:pos="2880"/>
        </w:tabs>
        <w:ind w:left="2880" w:hanging="360"/>
      </w:pPr>
      <w:rPr>
        <w:rFonts w:ascii="Symbol" w:hAnsi="Symbol" w:hint="default"/>
      </w:rPr>
    </w:lvl>
    <w:lvl w:ilvl="4" w:tplc="82B27F88">
      <w:start w:val="1"/>
      <w:numFmt w:val="bullet"/>
      <w:lvlText w:val="o"/>
      <w:lvlJc w:val="left"/>
      <w:pPr>
        <w:tabs>
          <w:tab w:val="num" w:pos="3600"/>
        </w:tabs>
        <w:ind w:left="3600" w:hanging="360"/>
      </w:pPr>
      <w:rPr>
        <w:rFonts w:ascii="Courier New" w:hAnsi="Courier New" w:hint="default"/>
      </w:rPr>
    </w:lvl>
    <w:lvl w:ilvl="5" w:tplc="EE20F7BE">
      <w:start w:val="1"/>
      <w:numFmt w:val="bullet"/>
      <w:lvlText w:val=""/>
      <w:lvlJc w:val="left"/>
      <w:pPr>
        <w:tabs>
          <w:tab w:val="num" w:pos="4320"/>
        </w:tabs>
        <w:ind w:left="4320" w:hanging="360"/>
      </w:pPr>
      <w:rPr>
        <w:rFonts w:ascii="Wingdings" w:hAnsi="Wingdings" w:hint="default"/>
      </w:rPr>
    </w:lvl>
    <w:lvl w:ilvl="6" w:tplc="00421FF4">
      <w:start w:val="1"/>
      <w:numFmt w:val="bullet"/>
      <w:lvlText w:val=""/>
      <w:lvlJc w:val="left"/>
      <w:pPr>
        <w:tabs>
          <w:tab w:val="num" w:pos="5040"/>
        </w:tabs>
        <w:ind w:left="5040" w:hanging="360"/>
      </w:pPr>
      <w:rPr>
        <w:rFonts w:ascii="Symbol" w:hAnsi="Symbol" w:hint="default"/>
      </w:rPr>
    </w:lvl>
    <w:lvl w:ilvl="7" w:tplc="3252E38A">
      <w:start w:val="1"/>
      <w:numFmt w:val="bullet"/>
      <w:lvlText w:val="o"/>
      <w:lvlJc w:val="left"/>
      <w:pPr>
        <w:tabs>
          <w:tab w:val="num" w:pos="5760"/>
        </w:tabs>
        <w:ind w:left="5760" w:hanging="360"/>
      </w:pPr>
      <w:rPr>
        <w:rFonts w:ascii="Courier New" w:hAnsi="Courier New" w:hint="default"/>
      </w:rPr>
    </w:lvl>
    <w:lvl w:ilvl="8" w:tplc="B58EB134">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3925974"/>
    <w:multiLevelType w:val="hybridMultilevel"/>
    <w:tmpl w:val="7AB25EE0"/>
    <w:lvl w:ilvl="0" w:tplc="0409000F">
      <w:start w:val="1"/>
      <w:numFmt w:val="lowerLetter"/>
      <w:lvlText w:val="%1."/>
      <w:lvlJc w:val="left"/>
      <w:pPr>
        <w:tabs>
          <w:tab w:val="num" w:pos="420"/>
        </w:tabs>
        <w:ind w:left="420" w:hanging="360"/>
      </w:pPr>
      <w:rPr>
        <w:rFonts w:cs="Times New Roman" w:hint="default"/>
      </w:rPr>
    </w:lvl>
    <w:lvl w:ilvl="1" w:tplc="04090019">
      <w:start w:val="1"/>
      <w:numFmt w:val="lowerLetter"/>
      <w:lvlText w:val="%2."/>
      <w:lvlJc w:val="left"/>
      <w:pPr>
        <w:tabs>
          <w:tab w:val="num" w:pos="1140"/>
        </w:tabs>
        <w:ind w:left="1140" w:hanging="360"/>
      </w:pPr>
      <w:rPr>
        <w:rFonts w:cs="Times New Roman"/>
      </w:rPr>
    </w:lvl>
    <w:lvl w:ilvl="2" w:tplc="0409001B">
      <w:start w:val="1"/>
      <w:numFmt w:val="lowerRoman"/>
      <w:lvlText w:val="%3."/>
      <w:lvlJc w:val="right"/>
      <w:pPr>
        <w:tabs>
          <w:tab w:val="num" w:pos="1860"/>
        </w:tabs>
        <w:ind w:left="1860" w:hanging="180"/>
      </w:pPr>
      <w:rPr>
        <w:rFonts w:cs="Times New Roman"/>
      </w:rPr>
    </w:lvl>
    <w:lvl w:ilvl="3" w:tplc="0409000F">
      <w:start w:val="1"/>
      <w:numFmt w:val="decimal"/>
      <w:lvlText w:val="%4."/>
      <w:lvlJc w:val="left"/>
      <w:pPr>
        <w:tabs>
          <w:tab w:val="num" w:pos="2580"/>
        </w:tabs>
        <w:ind w:left="2580" w:hanging="360"/>
      </w:pPr>
      <w:rPr>
        <w:rFonts w:cs="Times New Roman"/>
      </w:rPr>
    </w:lvl>
    <w:lvl w:ilvl="4" w:tplc="04090019">
      <w:start w:val="1"/>
      <w:numFmt w:val="lowerLetter"/>
      <w:lvlText w:val="%5."/>
      <w:lvlJc w:val="left"/>
      <w:pPr>
        <w:tabs>
          <w:tab w:val="num" w:pos="3300"/>
        </w:tabs>
        <w:ind w:left="3300" w:hanging="360"/>
      </w:pPr>
      <w:rPr>
        <w:rFonts w:cs="Times New Roman"/>
      </w:rPr>
    </w:lvl>
    <w:lvl w:ilvl="5" w:tplc="0409001B">
      <w:start w:val="1"/>
      <w:numFmt w:val="lowerRoman"/>
      <w:lvlText w:val="%6."/>
      <w:lvlJc w:val="right"/>
      <w:pPr>
        <w:tabs>
          <w:tab w:val="num" w:pos="4020"/>
        </w:tabs>
        <w:ind w:left="4020" w:hanging="180"/>
      </w:pPr>
      <w:rPr>
        <w:rFonts w:cs="Times New Roman"/>
      </w:rPr>
    </w:lvl>
    <w:lvl w:ilvl="6" w:tplc="0409000F">
      <w:start w:val="1"/>
      <w:numFmt w:val="decimal"/>
      <w:lvlText w:val="%7."/>
      <w:lvlJc w:val="left"/>
      <w:pPr>
        <w:tabs>
          <w:tab w:val="num" w:pos="4740"/>
        </w:tabs>
        <w:ind w:left="4740" w:hanging="360"/>
      </w:pPr>
      <w:rPr>
        <w:rFonts w:cs="Times New Roman"/>
      </w:rPr>
    </w:lvl>
    <w:lvl w:ilvl="7" w:tplc="04090019">
      <w:start w:val="1"/>
      <w:numFmt w:val="lowerLetter"/>
      <w:lvlText w:val="%8."/>
      <w:lvlJc w:val="left"/>
      <w:pPr>
        <w:tabs>
          <w:tab w:val="num" w:pos="5460"/>
        </w:tabs>
        <w:ind w:left="5460" w:hanging="360"/>
      </w:pPr>
      <w:rPr>
        <w:rFonts w:cs="Times New Roman"/>
      </w:rPr>
    </w:lvl>
    <w:lvl w:ilvl="8" w:tplc="0409001B">
      <w:start w:val="1"/>
      <w:numFmt w:val="lowerRoman"/>
      <w:lvlText w:val="%9."/>
      <w:lvlJc w:val="right"/>
      <w:pPr>
        <w:tabs>
          <w:tab w:val="num" w:pos="6180"/>
        </w:tabs>
        <w:ind w:left="6180" w:hanging="180"/>
      </w:pPr>
      <w:rPr>
        <w:rFonts w:cs="Times New Roman"/>
      </w:rPr>
    </w:lvl>
  </w:abstractNum>
  <w:abstractNum w:abstractNumId="19" w15:restartNumberingAfterBreak="0">
    <w:nsid w:val="2447657E"/>
    <w:multiLevelType w:val="hybridMultilevel"/>
    <w:tmpl w:val="407A1BE0"/>
    <w:lvl w:ilvl="0" w:tplc="48069AFE">
      <w:start w:val="1"/>
      <w:numFmt w:val="bullet"/>
      <w:lvlText w:val=""/>
      <w:lvlJc w:val="left"/>
      <w:pPr>
        <w:tabs>
          <w:tab w:val="num" w:pos="720"/>
        </w:tabs>
        <w:ind w:left="720" w:hanging="360"/>
      </w:pPr>
      <w:rPr>
        <w:rFonts w:ascii="Symbol" w:hAnsi="Symbol" w:hint="default"/>
      </w:rPr>
    </w:lvl>
    <w:lvl w:ilvl="1" w:tplc="08090019">
      <w:start w:val="1"/>
      <w:numFmt w:val="bullet"/>
      <w:lvlText w:val="o"/>
      <w:lvlJc w:val="left"/>
      <w:pPr>
        <w:tabs>
          <w:tab w:val="num" w:pos="1440"/>
        </w:tabs>
        <w:ind w:left="1440" w:hanging="360"/>
      </w:pPr>
      <w:rPr>
        <w:rFonts w:ascii="Courier New" w:hAnsi="Courier New" w:hint="default"/>
      </w:rPr>
    </w:lvl>
    <w:lvl w:ilvl="2" w:tplc="0809001B">
      <w:start w:val="1"/>
      <w:numFmt w:val="bullet"/>
      <w:lvlText w:val=""/>
      <w:lvlJc w:val="left"/>
      <w:pPr>
        <w:tabs>
          <w:tab w:val="num" w:pos="2160"/>
        </w:tabs>
        <w:ind w:left="2160" w:hanging="360"/>
      </w:pPr>
      <w:rPr>
        <w:rFonts w:ascii="Wingdings" w:hAnsi="Wingdings" w:hint="default"/>
      </w:rPr>
    </w:lvl>
    <w:lvl w:ilvl="3" w:tplc="0809000F">
      <w:start w:val="1"/>
      <w:numFmt w:val="bullet"/>
      <w:lvlText w:val=""/>
      <w:lvlJc w:val="left"/>
      <w:pPr>
        <w:tabs>
          <w:tab w:val="num" w:pos="2880"/>
        </w:tabs>
        <w:ind w:left="2880" w:hanging="360"/>
      </w:pPr>
      <w:rPr>
        <w:rFonts w:ascii="Symbol" w:hAnsi="Symbol" w:hint="default"/>
      </w:rPr>
    </w:lvl>
    <w:lvl w:ilvl="4" w:tplc="08090019">
      <w:start w:val="1"/>
      <w:numFmt w:val="bullet"/>
      <w:lvlText w:val="o"/>
      <w:lvlJc w:val="left"/>
      <w:pPr>
        <w:tabs>
          <w:tab w:val="num" w:pos="3600"/>
        </w:tabs>
        <w:ind w:left="3600" w:hanging="360"/>
      </w:pPr>
      <w:rPr>
        <w:rFonts w:ascii="Courier New" w:hAnsi="Courier New" w:hint="default"/>
      </w:rPr>
    </w:lvl>
    <w:lvl w:ilvl="5" w:tplc="0809001B">
      <w:start w:val="1"/>
      <w:numFmt w:val="bullet"/>
      <w:lvlText w:val=""/>
      <w:lvlJc w:val="left"/>
      <w:pPr>
        <w:tabs>
          <w:tab w:val="num" w:pos="4320"/>
        </w:tabs>
        <w:ind w:left="4320" w:hanging="360"/>
      </w:pPr>
      <w:rPr>
        <w:rFonts w:ascii="Wingdings" w:hAnsi="Wingdings" w:hint="default"/>
      </w:rPr>
    </w:lvl>
    <w:lvl w:ilvl="6" w:tplc="0809000F">
      <w:start w:val="1"/>
      <w:numFmt w:val="bullet"/>
      <w:lvlText w:val=""/>
      <w:lvlJc w:val="left"/>
      <w:pPr>
        <w:tabs>
          <w:tab w:val="num" w:pos="5040"/>
        </w:tabs>
        <w:ind w:left="5040" w:hanging="360"/>
      </w:pPr>
      <w:rPr>
        <w:rFonts w:ascii="Symbol" w:hAnsi="Symbol" w:hint="default"/>
      </w:rPr>
    </w:lvl>
    <w:lvl w:ilvl="7" w:tplc="08090019">
      <w:start w:val="1"/>
      <w:numFmt w:val="bullet"/>
      <w:lvlText w:val="o"/>
      <w:lvlJc w:val="left"/>
      <w:pPr>
        <w:tabs>
          <w:tab w:val="num" w:pos="5760"/>
        </w:tabs>
        <w:ind w:left="5760" w:hanging="360"/>
      </w:pPr>
      <w:rPr>
        <w:rFonts w:ascii="Courier New" w:hAnsi="Courier New" w:hint="default"/>
      </w:rPr>
    </w:lvl>
    <w:lvl w:ilvl="8" w:tplc="0809001B">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4BD0ED0"/>
    <w:multiLevelType w:val="hybridMultilevel"/>
    <w:tmpl w:val="1A907A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5381C4E"/>
    <w:multiLevelType w:val="hybridMultilevel"/>
    <w:tmpl w:val="4ACC00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5B126DA"/>
    <w:multiLevelType w:val="hybridMultilevel"/>
    <w:tmpl w:val="3182A5FA"/>
    <w:lvl w:ilvl="0" w:tplc="08090001">
      <w:start w:val="1"/>
      <w:numFmt w:val="bullet"/>
      <w:lvlText w:val=""/>
      <w:lvlJc w:val="left"/>
      <w:pPr>
        <w:tabs>
          <w:tab w:val="num" w:pos="643"/>
        </w:tabs>
        <w:ind w:left="643" w:hanging="360"/>
      </w:pPr>
      <w:rPr>
        <w:rFonts w:ascii="Symbol" w:hAnsi="Symbol" w:hint="default"/>
      </w:rPr>
    </w:lvl>
    <w:lvl w:ilvl="1" w:tplc="08090003">
      <w:start w:val="1"/>
      <w:numFmt w:val="bullet"/>
      <w:lvlText w:val="o"/>
      <w:lvlJc w:val="left"/>
      <w:pPr>
        <w:tabs>
          <w:tab w:val="num" w:pos="1363"/>
        </w:tabs>
        <w:ind w:left="1363" w:hanging="360"/>
      </w:pPr>
      <w:rPr>
        <w:rFonts w:ascii="Courier New" w:hAnsi="Courier New" w:cs="Courier New" w:hint="default"/>
      </w:rPr>
    </w:lvl>
    <w:lvl w:ilvl="2" w:tplc="08090005" w:tentative="1">
      <w:start w:val="1"/>
      <w:numFmt w:val="bullet"/>
      <w:lvlText w:val=""/>
      <w:lvlJc w:val="left"/>
      <w:pPr>
        <w:tabs>
          <w:tab w:val="num" w:pos="2083"/>
        </w:tabs>
        <w:ind w:left="2083" w:hanging="360"/>
      </w:pPr>
      <w:rPr>
        <w:rFonts w:ascii="Wingdings" w:hAnsi="Wingdings" w:hint="default"/>
      </w:rPr>
    </w:lvl>
    <w:lvl w:ilvl="3" w:tplc="08090001" w:tentative="1">
      <w:start w:val="1"/>
      <w:numFmt w:val="bullet"/>
      <w:lvlText w:val=""/>
      <w:lvlJc w:val="left"/>
      <w:pPr>
        <w:tabs>
          <w:tab w:val="num" w:pos="2803"/>
        </w:tabs>
        <w:ind w:left="2803" w:hanging="360"/>
      </w:pPr>
      <w:rPr>
        <w:rFonts w:ascii="Symbol" w:hAnsi="Symbol" w:hint="default"/>
      </w:rPr>
    </w:lvl>
    <w:lvl w:ilvl="4" w:tplc="08090003" w:tentative="1">
      <w:start w:val="1"/>
      <w:numFmt w:val="bullet"/>
      <w:lvlText w:val="o"/>
      <w:lvlJc w:val="left"/>
      <w:pPr>
        <w:tabs>
          <w:tab w:val="num" w:pos="3523"/>
        </w:tabs>
        <w:ind w:left="3523" w:hanging="360"/>
      </w:pPr>
      <w:rPr>
        <w:rFonts w:ascii="Courier New" w:hAnsi="Courier New" w:cs="Arial" w:hint="default"/>
      </w:rPr>
    </w:lvl>
    <w:lvl w:ilvl="5" w:tplc="08090005" w:tentative="1">
      <w:start w:val="1"/>
      <w:numFmt w:val="bullet"/>
      <w:lvlText w:val=""/>
      <w:lvlJc w:val="left"/>
      <w:pPr>
        <w:tabs>
          <w:tab w:val="num" w:pos="4243"/>
        </w:tabs>
        <w:ind w:left="4243" w:hanging="360"/>
      </w:pPr>
      <w:rPr>
        <w:rFonts w:ascii="Wingdings" w:hAnsi="Wingdings" w:hint="default"/>
      </w:rPr>
    </w:lvl>
    <w:lvl w:ilvl="6" w:tplc="08090001" w:tentative="1">
      <w:start w:val="1"/>
      <w:numFmt w:val="bullet"/>
      <w:lvlText w:val=""/>
      <w:lvlJc w:val="left"/>
      <w:pPr>
        <w:tabs>
          <w:tab w:val="num" w:pos="4963"/>
        </w:tabs>
        <w:ind w:left="4963" w:hanging="360"/>
      </w:pPr>
      <w:rPr>
        <w:rFonts w:ascii="Symbol" w:hAnsi="Symbol" w:hint="default"/>
      </w:rPr>
    </w:lvl>
    <w:lvl w:ilvl="7" w:tplc="08090003" w:tentative="1">
      <w:start w:val="1"/>
      <w:numFmt w:val="bullet"/>
      <w:lvlText w:val="o"/>
      <w:lvlJc w:val="left"/>
      <w:pPr>
        <w:tabs>
          <w:tab w:val="num" w:pos="5683"/>
        </w:tabs>
        <w:ind w:left="5683" w:hanging="360"/>
      </w:pPr>
      <w:rPr>
        <w:rFonts w:ascii="Courier New" w:hAnsi="Courier New" w:cs="Arial" w:hint="default"/>
      </w:rPr>
    </w:lvl>
    <w:lvl w:ilvl="8" w:tplc="08090005" w:tentative="1">
      <w:start w:val="1"/>
      <w:numFmt w:val="bullet"/>
      <w:lvlText w:val=""/>
      <w:lvlJc w:val="left"/>
      <w:pPr>
        <w:tabs>
          <w:tab w:val="num" w:pos="6403"/>
        </w:tabs>
        <w:ind w:left="6403" w:hanging="360"/>
      </w:pPr>
      <w:rPr>
        <w:rFonts w:ascii="Wingdings" w:hAnsi="Wingdings" w:hint="default"/>
      </w:rPr>
    </w:lvl>
  </w:abstractNum>
  <w:abstractNum w:abstractNumId="23" w15:restartNumberingAfterBreak="0">
    <w:nsid w:val="27495FB1"/>
    <w:multiLevelType w:val="hybridMultilevel"/>
    <w:tmpl w:val="32985CE0"/>
    <w:lvl w:ilvl="0" w:tplc="25CC6A74">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8D24C28"/>
    <w:multiLevelType w:val="hybridMultilevel"/>
    <w:tmpl w:val="91E2189A"/>
    <w:lvl w:ilvl="0" w:tplc="08090001">
      <w:start w:val="1"/>
      <w:numFmt w:val="lowerLetter"/>
      <w:lvlText w:val="%1)"/>
      <w:lvlJc w:val="left"/>
      <w:pPr>
        <w:tabs>
          <w:tab w:val="num" w:pos="720"/>
        </w:tabs>
        <w:ind w:left="720" w:hanging="360"/>
      </w:pPr>
      <w:rPr>
        <w:rFonts w:cs="Times New Roman" w:hint="default"/>
      </w:rPr>
    </w:lvl>
    <w:lvl w:ilvl="1" w:tplc="08090003">
      <w:start w:val="1"/>
      <w:numFmt w:val="lowerLetter"/>
      <w:lvlText w:val="%2."/>
      <w:lvlJc w:val="left"/>
      <w:pPr>
        <w:tabs>
          <w:tab w:val="num" w:pos="1440"/>
        </w:tabs>
        <w:ind w:left="1440" w:hanging="360"/>
      </w:pPr>
      <w:rPr>
        <w:rFonts w:cs="Times New Roman"/>
      </w:rPr>
    </w:lvl>
    <w:lvl w:ilvl="2" w:tplc="08090005">
      <w:start w:val="1"/>
      <w:numFmt w:val="lowerRoman"/>
      <w:lvlText w:val="%3."/>
      <w:lvlJc w:val="right"/>
      <w:pPr>
        <w:tabs>
          <w:tab w:val="num" w:pos="2160"/>
        </w:tabs>
        <w:ind w:left="2160" w:hanging="18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lowerLetter"/>
      <w:lvlText w:val="%5."/>
      <w:lvlJc w:val="left"/>
      <w:pPr>
        <w:tabs>
          <w:tab w:val="num" w:pos="3600"/>
        </w:tabs>
        <w:ind w:left="3600" w:hanging="360"/>
      </w:pPr>
      <w:rPr>
        <w:rFonts w:cs="Times New Roman"/>
      </w:rPr>
    </w:lvl>
    <w:lvl w:ilvl="5" w:tplc="08090005">
      <w:start w:val="1"/>
      <w:numFmt w:val="lowerRoman"/>
      <w:lvlText w:val="%6."/>
      <w:lvlJc w:val="right"/>
      <w:pPr>
        <w:tabs>
          <w:tab w:val="num" w:pos="4320"/>
        </w:tabs>
        <w:ind w:left="4320" w:hanging="18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lowerLetter"/>
      <w:lvlText w:val="%8."/>
      <w:lvlJc w:val="left"/>
      <w:pPr>
        <w:tabs>
          <w:tab w:val="num" w:pos="5760"/>
        </w:tabs>
        <w:ind w:left="5760" w:hanging="360"/>
      </w:pPr>
      <w:rPr>
        <w:rFonts w:cs="Times New Roman"/>
      </w:rPr>
    </w:lvl>
    <w:lvl w:ilvl="8" w:tplc="08090005">
      <w:start w:val="1"/>
      <w:numFmt w:val="lowerRoman"/>
      <w:lvlText w:val="%9."/>
      <w:lvlJc w:val="right"/>
      <w:pPr>
        <w:tabs>
          <w:tab w:val="num" w:pos="6480"/>
        </w:tabs>
        <w:ind w:left="6480" w:hanging="180"/>
      </w:pPr>
      <w:rPr>
        <w:rFonts w:cs="Times New Roman"/>
      </w:rPr>
    </w:lvl>
  </w:abstractNum>
  <w:abstractNum w:abstractNumId="25" w15:restartNumberingAfterBreak="0">
    <w:nsid w:val="2ABD6200"/>
    <w:multiLevelType w:val="hybridMultilevel"/>
    <w:tmpl w:val="C55A9B1C"/>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6" w15:restartNumberingAfterBreak="0">
    <w:nsid w:val="2C545A48"/>
    <w:multiLevelType w:val="hybridMultilevel"/>
    <w:tmpl w:val="6AFCC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FD81C2A"/>
    <w:multiLevelType w:val="hybridMultilevel"/>
    <w:tmpl w:val="5F68A954"/>
    <w:lvl w:ilvl="0" w:tplc="25CC6A7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0D35DE8"/>
    <w:multiLevelType w:val="hybridMultilevel"/>
    <w:tmpl w:val="12F20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21A3F07"/>
    <w:multiLevelType w:val="hybridMultilevel"/>
    <w:tmpl w:val="3BE412EE"/>
    <w:lvl w:ilvl="0" w:tplc="27622250">
      <w:start w:val="1"/>
      <w:numFmt w:val="decimal"/>
      <w:pStyle w:val="ListBullet"/>
      <w:lvlText w:val="%1."/>
      <w:lvlJc w:val="left"/>
      <w:pPr>
        <w:tabs>
          <w:tab w:val="num" w:pos="720"/>
        </w:tabs>
        <w:ind w:left="720" w:hanging="360"/>
      </w:pPr>
      <w:rPr>
        <w:b/>
        <w:sz w:val="28"/>
        <w:szCs w:val="28"/>
      </w:rPr>
    </w:lvl>
    <w:lvl w:ilvl="1" w:tplc="9BB28968" w:tentative="1">
      <w:start w:val="1"/>
      <w:numFmt w:val="lowerLetter"/>
      <w:lvlText w:val="%2."/>
      <w:lvlJc w:val="left"/>
      <w:pPr>
        <w:tabs>
          <w:tab w:val="num" w:pos="1440"/>
        </w:tabs>
        <w:ind w:left="1440" w:hanging="360"/>
      </w:pPr>
    </w:lvl>
    <w:lvl w:ilvl="2" w:tplc="EA4039C0" w:tentative="1">
      <w:start w:val="1"/>
      <w:numFmt w:val="lowerRoman"/>
      <w:lvlText w:val="%3."/>
      <w:lvlJc w:val="right"/>
      <w:pPr>
        <w:tabs>
          <w:tab w:val="num" w:pos="2160"/>
        </w:tabs>
        <w:ind w:left="2160" w:hanging="180"/>
      </w:pPr>
    </w:lvl>
    <w:lvl w:ilvl="3" w:tplc="0BAC4786" w:tentative="1">
      <w:start w:val="1"/>
      <w:numFmt w:val="decimal"/>
      <w:lvlText w:val="%4."/>
      <w:lvlJc w:val="left"/>
      <w:pPr>
        <w:tabs>
          <w:tab w:val="num" w:pos="2880"/>
        </w:tabs>
        <w:ind w:left="2880" w:hanging="360"/>
      </w:pPr>
    </w:lvl>
    <w:lvl w:ilvl="4" w:tplc="38FEECB6" w:tentative="1">
      <w:start w:val="1"/>
      <w:numFmt w:val="lowerLetter"/>
      <w:lvlText w:val="%5."/>
      <w:lvlJc w:val="left"/>
      <w:pPr>
        <w:tabs>
          <w:tab w:val="num" w:pos="3600"/>
        </w:tabs>
        <w:ind w:left="3600" w:hanging="360"/>
      </w:pPr>
    </w:lvl>
    <w:lvl w:ilvl="5" w:tplc="C18248A4" w:tentative="1">
      <w:start w:val="1"/>
      <w:numFmt w:val="lowerRoman"/>
      <w:lvlText w:val="%6."/>
      <w:lvlJc w:val="right"/>
      <w:pPr>
        <w:tabs>
          <w:tab w:val="num" w:pos="4320"/>
        </w:tabs>
        <w:ind w:left="4320" w:hanging="180"/>
      </w:pPr>
    </w:lvl>
    <w:lvl w:ilvl="6" w:tplc="27123864" w:tentative="1">
      <w:start w:val="1"/>
      <w:numFmt w:val="decimal"/>
      <w:lvlText w:val="%7."/>
      <w:lvlJc w:val="left"/>
      <w:pPr>
        <w:tabs>
          <w:tab w:val="num" w:pos="5040"/>
        </w:tabs>
        <w:ind w:left="5040" w:hanging="360"/>
      </w:pPr>
    </w:lvl>
    <w:lvl w:ilvl="7" w:tplc="E72E749E" w:tentative="1">
      <w:start w:val="1"/>
      <w:numFmt w:val="lowerLetter"/>
      <w:lvlText w:val="%8."/>
      <w:lvlJc w:val="left"/>
      <w:pPr>
        <w:tabs>
          <w:tab w:val="num" w:pos="5760"/>
        </w:tabs>
        <w:ind w:left="5760" w:hanging="360"/>
      </w:pPr>
    </w:lvl>
    <w:lvl w:ilvl="8" w:tplc="3F6A13AE" w:tentative="1">
      <w:start w:val="1"/>
      <w:numFmt w:val="lowerRoman"/>
      <w:lvlText w:val="%9."/>
      <w:lvlJc w:val="right"/>
      <w:pPr>
        <w:tabs>
          <w:tab w:val="num" w:pos="6480"/>
        </w:tabs>
        <w:ind w:left="6480" w:hanging="180"/>
      </w:pPr>
    </w:lvl>
  </w:abstractNum>
  <w:abstractNum w:abstractNumId="30" w15:restartNumberingAfterBreak="0">
    <w:nsid w:val="357D2906"/>
    <w:multiLevelType w:val="hybridMultilevel"/>
    <w:tmpl w:val="1DACB28A"/>
    <w:lvl w:ilvl="0" w:tplc="CA049998">
      <w:start w:val="1"/>
      <w:numFmt w:val="bullet"/>
      <w:lvlText w:val=""/>
      <w:lvlJc w:val="left"/>
      <w:pPr>
        <w:tabs>
          <w:tab w:val="num" w:pos="720"/>
        </w:tabs>
        <w:ind w:left="720" w:hanging="360"/>
      </w:pPr>
      <w:rPr>
        <w:rFonts w:ascii="Symbol" w:hAnsi="Symbol" w:hint="default"/>
      </w:rPr>
    </w:lvl>
    <w:lvl w:ilvl="1" w:tplc="CA280232">
      <w:start w:val="1"/>
      <w:numFmt w:val="bullet"/>
      <w:lvlText w:val="o"/>
      <w:lvlJc w:val="left"/>
      <w:pPr>
        <w:tabs>
          <w:tab w:val="num" w:pos="1440"/>
        </w:tabs>
        <w:ind w:left="1440" w:hanging="360"/>
      </w:pPr>
      <w:rPr>
        <w:rFonts w:ascii="Courier New" w:hAnsi="Courier New" w:hint="default"/>
      </w:rPr>
    </w:lvl>
    <w:lvl w:ilvl="2" w:tplc="A82870F4">
      <w:start w:val="1"/>
      <w:numFmt w:val="bullet"/>
      <w:lvlText w:val=""/>
      <w:lvlJc w:val="left"/>
      <w:pPr>
        <w:tabs>
          <w:tab w:val="num" w:pos="2160"/>
        </w:tabs>
        <w:ind w:left="2160" w:hanging="360"/>
      </w:pPr>
      <w:rPr>
        <w:rFonts w:ascii="Wingdings" w:hAnsi="Wingdings" w:hint="default"/>
      </w:rPr>
    </w:lvl>
    <w:lvl w:ilvl="3" w:tplc="B4EC3C5C">
      <w:start w:val="1"/>
      <w:numFmt w:val="bullet"/>
      <w:lvlText w:val=""/>
      <w:lvlJc w:val="left"/>
      <w:pPr>
        <w:tabs>
          <w:tab w:val="num" w:pos="2880"/>
        </w:tabs>
        <w:ind w:left="2880" w:hanging="360"/>
      </w:pPr>
      <w:rPr>
        <w:rFonts w:ascii="Symbol" w:hAnsi="Symbol" w:hint="default"/>
      </w:rPr>
    </w:lvl>
    <w:lvl w:ilvl="4" w:tplc="F1D8AB56">
      <w:start w:val="1"/>
      <w:numFmt w:val="bullet"/>
      <w:lvlText w:val="o"/>
      <w:lvlJc w:val="left"/>
      <w:pPr>
        <w:tabs>
          <w:tab w:val="num" w:pos="3600"/>
        </w:tabs>
        <w:ind w:left="3600" w:hanging="360"/>
      </w:pPr>
      <w:rPr>
        <w:rFonts w:ascii="Courier New" w:hAnsi="Courier New" w:hint="default"/>
      </w:rPr>
    </w:lvl>
    <w:lvl w:ilvl="5" w:tplc="7BFAC692">
      <w:start w:val="1"/>
      <w:numFmt w:val="bullet"/>
      <w:lvlText w:val=""/>
      <w:lvlJc w:val="left"/>
      <w:pPr>
        <w:tabs>
          <w:tab w:val="num" w:pos="4320"/>
        </w:tabs>
        <w:ind w:left="4320" w:hanging="360"/>
      </w:pPr>
      <w:rPr>
        <w:rFonts w:ascii="Wingdings" w:hAnsi="Wingdings" w:hint="default"/>
      </w:rPr>
    </w:lvl>
    <w:lvl w:ilvl="6" w:tplc="66BEE1F4">
      <w:start w:val="1"/>
      <w:numFmt w:val="bullet"/>
      <w:lvlText w:val=""/>
      <w:lvlJc w:val="left"/>
      <w:pPr>
        <w:tabs>
          <w:tab w:val="num" w:pos="5040"/>
        </w:tabs>
        <w:ind w:left="5040" w:hanging="360"/>
      </w:pPr>
      <w:rPr>
        <w:rFonts w:ascii="Symbol" w:hAnsi="Symbol" w:hint="default"/>
      </w:rPr>
    </w:lvl>
    <w:lvl w:ilvl="7" w:tplc="043A9522">
      <w:start w:val="1"/>
      <w:numFmt w:val="bullet"/>
      <w:lvlText w:val="o"/>
      <w:lvlJc w:val="left"/>
      <w:pPr>
        <w:tabs>
          <w:tab w:val="num" w:pos="5760"/>
        </w:tabs>
        <w:ind w:left="5760" w:hanging="360"/>
      </w:pPr>
      <w:rPr>
        <w:rFonts w:ascii="Courier New" w:hAnsi="Courier New" w:hint="default"/>
      </w:rPr>
    </w:lvl>
    <w:lvl w:ilvl="8" w:tplc="C316D1B4">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8A66E78"/>
    <w:multiLevelType w:val="hybridMultilevel"/>
    <w:tmpl w:val="3A1A8AA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38CC30FE"/>
    <w:multiLevelType w:val="hybridMultilevel"/>
    <w:tmpl w:val="7C707624"/>
    <w:lvl w:ilvl="0" w:tplc="D996D590">
      <w:start w:val="1"/>
      <w:numFmt w:val="bullet"/>
      <w:lvlText w:val="•"/>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426085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EF4927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5C20E0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6A427A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0302D2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DC6B23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C74F4F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E70E6B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3A56271D"/>
    <w:multiLevelType w:val="hybridMultilevel"/>
    <w:tmpl w:val="E04C4AE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015254"/>
    <w:multiLevelType w:val="hybridMultilevel"/>
    <w:tmpl w:val="BAE46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B33483D"/>
    <w:multiLevelType w:val="hybridMultilevel"/>
    <w:tmpl w:val="3AA8C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0856EBB"/>
    <w:multiLevelType w:val="hybridMultilevel"/>
    <w:tmpl w:val="B44E9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0C74189"/>
    <w:multiLevelType w:val="hybridMultilevel"/>
    <w:tmpl w:val="A7980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0CF04BF"/>
    <w:multiLevelType w:val="hybridMultilevel"/>
    <w:tmpl w:val="7A244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51E4D57"/>
    <w:multiLevelType w:val="hybridMultilevel"/>
    <w:tmpl w:val="6D8CFB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6241D2E"/>
    <w:multiLevelType w:val="hybridMultilevel"/>
    <w:tmpl w:val="8312CFC0"/>
    <w:lvl w:ilvl="0" w:tplc="6F3851DA">
      <w:start w:val="1"/>
      <w:numFmt w:val="bullet"/>
      <w:lvlText w:val=""/>
      <w:lvlJc w:val="left"/>
      <w:pPr>
        <w:tabs>
          <w:tab w:val="num" w:pos="720"/>
        </w:tabs>
        <w:ind w:left="720" w:hanging="360"/>
      </w:pPr>
      <w:rPr>
        <w:rFonts w:ascii="Symbol" w:hAnsi="Symbol" w:hint="default"/>
        <w:color w:val="auto"/>
      </w:rPr>
    </w:lvl>
    <w:lvl w:ilvl="1" w:tplc="40C2C0DE">
      <w:start w:val="1"/>
      <w:numFmt w:val="bullet"/>
      <w:lvlText w:val="o"/>
      <w:lvlJc w:val="left"/>
      <w:pPr>
        <w:tabs>
          <w:tab w:val="num" w:pos="1440"/>
        </w:tabs>
        <w:ind w:left="1440" w:hanging="360"/>
      </w:pPr>
      <w:rPr>
        <w:rFonts w:ascii="Courier New" w:hAnsi="Courier New" w:hint="default"/>
      </w:rPr>
    </w:lvl>
    <w:lvl w:ilvl="2" w:tplc="8EA4D6EC">
      <w:start w:val="1"/>
      <w:numFmt w:val="bullet"/>
      <w:lvlText w:val=""/>
      <w:lvlJc w:val="left"/>
      <w:pPr>
        <w:tabs>
          <w:tab w:val="num" w:pos="2160"/>
        </w:tabs>
        <w:ind w:left="2160" w:hanging="360"/>
      </w:pPr>
      <w:rPr>
        <w:rFonts w:ascii="Wingdings" w:hAnsi="Wingdings" w:hint="default"/>
      </w:rPr>
    </w:lvl>
    <w:lvl w:ilvl="3" w:tplc="9A264C90">
      <w:start w:val="1"/>
      <w:numFmt w:val="bullet"/>
      <w:lvlText w:val=""/>
      <w:lvlJc w:val="left"/>
      <w:pPr>
        <w:tabs>
          <w:tab w:val="num" w:pos="2880"/>
        </w:tabs>
        <w:ind w:left="2880" w:hanging="360"/>
      </w:pPr>
      <w:rPr>
        <w:rFonts w:ascii="Symbol" w:hAnsi="Symbol" w:hint="default"/>
      </w:rPr>
    </w:lvl>
    <w:lvl w:ilvl="4" w:tplc="9DBEEAD2">
      <w:start w:val="1"/>
      <w:numFmt w:val="bullet"/>
      <w:lvlText w:val="o"/>
      <w:lvlJc w:val="left"/>
      <w:pPr>
        <w:tabs>
          <w:tab w:val="num" w:pos="3600"/>
        </w:tabs>
        <w:ind w:left="3600" w:hanging="360"/>
      </w:pPr>
      <w:rPr>
        <w:rFonts w:ascii="Courier New" w:hAnsi="Courier New" w:hint="default"/>
      </w:rPr>
    </w:lvl>
    <w:lvl w:ilvl="5" w:tplc="2B06EAE2">
      <w:start w:val="1"/>
      <w:numFmt w:val="bullet"/>
      <w:lvlText w:val=""/>
      <w:lvlJc w:val="left"/>
      <w:pPr>
        <w:tabs>
          <w:tab w:val="num" w:pos="4320"/>
        </w:tabs>
        <w:ind w:left="4320" w:hanging="360"/>
      </w:pPr>
      <w:rPr>
        <w:rFonts w:ascii="Wingdings" w:hAnsi="Wingdings" w:hint="default"/>
      </w:rPr>
    </w:lvl>
    <w:lvl w:ilvl="6" w:tplc="60808DA2">
      <w:start w:val="1"/>
      <w:numFmt w:val="bullet"/>
      <w:lvlText w:val=""/>
      <w:lvlJc w:val="left"/>
      <w:pPr>
        <w:tabs>
          <w:tab w:val="num" w:pos="5040"/>
        </w:tabs>
        <w:ind w:left="5040" w:hanging="360"/>
      </w:pPr>
      <w:rPr>
        <w:rFonts w:ascii="Symbol" w:hAnsi="Symbol" w:hint="default"/>
      </w:rPr>
    </w:lvl>
    <w:lvl w:ilvl="7" w:tplc="F976CC44">
      <w:start w:val="1"/>
      <w:numFmt w:val="bullet"/>
      <w:lvlText w:val="o"/>
      <w:lvlJc w:val="left"/>
      <w:pPr>
        <w:tabs>
          <w:tab w:val="num" w:pos="5760"/>
        </w:tabs>
        <w:ind w:left="5760" w:hanging="360"/>
      </w:pPr>
      <w:rPr>
        <w:rFonts w:ascii="Courier New" w:hAnsi="Courier New" w:hint="default"/>
      </w:rPr>
    </w:lvl>
    <w:lvl w:ilvl="8" w:tplc="E9AE739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7252A35"/>
    <w:multiLevelType w:val="hybridMultilevel"/>
    <w:tmpl w:val="608C411C"/>
    <w:lvl w:ilvl="0" w:tplc="08090001">
      <w:start w:val="1"/>
      <w:numFmt w:val="bullet"/>
      <w:lvlText w:val=""/>
      <w:lvlJc w:val="left"/>
      <w:pPr>
        <w:tabs>
          <w:tab w:val="num" w:pos="720"/>
        </w:tabs>
        <w:ind w:left="720" w:hanging="360"/>
      </w:pPr>
      <w:rPr>
        <w:rFonts w:ascii="Symbol" w:hAnsi="Symbol" w:hint="default"/>
      </w:rPr>
    </w:lvl>
    <w:lvl w:ilvl="1" w:tplc="8B0CC5B0">
      <w:start w:val="1"/>
      <w:numFmt w:val="bullet"/>
      <w:lvlText w:val="•"/>
      <w:lvlJc w:val="left"/>
      <w:pPr>
        <w:tabs>
          <w:tab w:val="num" w:pos="1440"/>
        </w:tabs>
        <w:ind w:left="1440" w:hanging="360"/>
      </w:pPr>
      <w:rPr>
        <w:rFonts w:ascii="Arial Unicode MS" w:eastAsia="Times New Roman" w:hint="default"/>
      </w:rPr>
    </w:lvl>
    <w:lvl w:ilvl="2" w:tplc="A66C26CE">
      <w:start w:val="1"/>
      <w:numFmt w:val="bullet"/>
      <w:lvlText w:val="•"/>
      <w:lvlJc w:val="left"/>
      <w:pPr>
        <w:tabs>
          <w:tab w:val="num" w:pos="2160"/>
        </w:tabs>
        <w:ind w:left="2160" w:hanging="360"/>
      </w:pPr>
      <w:rPr>
        <w:rFonts w:ascii="Arial Unicode MS" w:eastAsia="Times New Roman" w:hint="default"/>
      </w:rPr>
    </w:lvl>
    <w:lvl w:ilvl="3" w:tplc="15B2C7AC">
      <w:start w:val="1"/>
      <w:numFmt w:val="bullet"/>
      <w:lvlText w:val="•"/>
      <w:lvlJc w:val="left"/>
      <w:pPr>
        <w:tabs>
          <w:tab w:val="num" w:pos="2880"/>
        </w:tabs>
        <w:ind w:left="2880" w:hanging="360"/>
      </w:pPr>
      <w:rPr>
        <w:rFonts w:ascii="Arial Unicode MS" w:eastAsia="Times New Roman" w:hint="default"/>
      </w:rPr>
    </w:lvl>
    <w:lvl w:ilvl="4" w:tplc="97A63180">
      <w:start w:val="1"/>
      <w:numFmt w:val="bullet"/>
      <w:lvlText w:val="•"/>
      <w:lvlJc w:val="left"/>
      <w:pPr>
        <w:tabs>
          <w:tab w:val="num" w:pos="3600"/>
        </w:tabs>
        <w:ind w:left="3600" w:hanging="360"/>
      </w:pPr>
      <w:rPr>
        <w:rFonts w:ascii="Arial Unicode MS" w:eastAsia="Times New Roman" w:hint="default"/>
      </w:rPr>
    </w:lvl>
    <w:lvl w:ilvl="5" w:tplc="65140DD2">
      <w:start w:val="1"/>
      <w:numFmt w:val="bullet"/>
      <w:lvlText w:val="•"/>
      <w:lvlJc w:val="left"/>
      <w:pPr>
        <w:tabs>
          <w:tab w:val="num" w:pos="4320"/>
        </w:tabs>
        <w:ind w:left="4320" w:hanging="360"/>
      </w:pPr>
      <w:rPr>
        <w:rFonts w:ascii="Arial Unicode MS" w:eastAsia="Times New Roman" w:hint="default"/>
      </w:rPr>
    </w:lvl>
    <w:lvl w:ilvl="6" w:tplc="857AF86E">
      <w:start w:val="1"/>
      <w:numFmt w:val="bullet"/>
      <w:lvlText w:val="•"/>
      <w:lvlJc w:val="left"/>
      <w:pPr>
        <w:tabs>
          <w:tab w:val="num" w:pos="5040"/>
        </w:tabs>
        <w:ind w:left="5040" w:hanging="360"/>
      </w:pPr>
      <w:rPr>
        <w:rFonts w:ascii="Arial Unicode MS" w:eastAsia="Times New Roman" w:hint="default"/>
      </w:rPr>
    </w:lvl>
    <w:lvl w:ilvl="7" w:tplc="5A76F618">
      <w:start w:val="1"/>
      <w:numFmt w:val="bullet"/>
      <w:lvlText w:val="•"/>
      <w:lvlJc w:val="left"/>
      <w:pPr>
        <w:tabs>
          <w:tab w:val="num" w:pos="5760"/>
        </w:tabs>
        <w:ind w:left="5760" w:hanging="360"/>
      </w:pPr>
      <w:rPr>
        <w:rFonts w:ascii="Arial Unicode MS" w:eastAsia="Times New Roman" w:hint="default"/>
      </w:rPr>
    </w:lvl>
    <w:lvl w:ilvl="8" w:tplc="AB8819BC">
      <w:start w:val="1"/>
      <w:numFmt w:val="bullet"/>
      <w:lvlText w:val="•"/>
      <w:lvlJc w:val="left"/>
      <w:pPr>
        <w:tabs>
          <w:tab w:val="num" w:pos="6480"/>
        </w:tabs>
        <w:ind w:left="6480" w:hanging="360"/>
      </w:pPr>
      <w:rPr>
        <w:rFonts w:ascii="Arial Unicode MS" w:eastAsia="Times New Roman" w:hint="default"/>
      </w:rPr>
    </w:lvl>
  </w:abstractNum>
  <w:abstractNum w:abstractNumId="42" w15:restartNumberingAfterBreak="0">
    <w:nsid w:val="47444B4D"/>
    <w:multiLevelType w:val="hybridMultilevel"/>
    <w:tmpl w:val="30EEA9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478B55E5"/>
    <w:multiLevelType w:val="hybridMultilevel"/>
    <w:tmpl w:val="10E43A4C"/>
    <w:lvl w:ilvl="0" w:tplc="71228AE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E0C673F"/>
    <w:multiLevelType w:val="hybridMultilevel"/>
    <w:tmpl w:val="4A76E3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4FE002EE"/>
    <w:multiLevelType w:val="hybridMultilevel"/>
    <w:tmpl w:val="1ECCE408"/>
    <w:lvl w:ilvl="0" w:tplc="5FD2530C">
      <w:start w:val="1"/>
      <w:numFmt w:val="bullet"/>
      <w:lvlText w:val=""/>
      <w:lvlJc w:val="left"/>
      <w:pPr>
        <w:tabs>
          <w:tab w:val="num" w:pos="360"/>
        </w:tabs>
        <w:ind w:left="360" w:hanging="360"/>
      </w:pPr>
      <w:rPr>
        <w:rFonts w:ascii="Symbol" w:hAnsi="Symbol" w:hint="default"/>
      </w:rPr>
    </w:lvl>
    <w:lvl w:ilvl="1" w:tplc="82E2AF1E">
      <w:start w:val="1"/>
      <w:numFmt w:val="bullet"/>
      <w:lvlText w:val="o"/>
      <w:lvlJc w:val="left"/>
      <w:pPr>
        <w:tabs>
          <w:tab w:val="num" w:pos="360"/>
        </w:tabs>
        <w:ind w:left="360" w:hanging="360"/>
      </w:pPr>
      <w:rPr>
        <w:rFonts w:ascii="Courier New" w:hAnsi="Courier New" w:hint="default"/>
      </w:rPr>
    </w:lvl>
    <w:lvl w:ilvl="2" w:tplc="C0143D74">
      <w:start w:val="1"/>
      <w:numFmt w:val="bullet"/>
      <w:lvlText w:val=""/>
      <w:lvlJc w:val="left"/>
      <w:pPr>
        <w:tabs>
          <w:tab w:val="num" w:pos="1080"/>
        </w:tabs>
        <w:ind w:left="1080" w:hanging="360"/>
      </w:pPr>
      <w:rPr>
        <w:rFonts w:ascii="Wingdings" w:hAnsi="Wingdings" w:hint="default"/>
      </w:rPr>
    </w:lvl>
    <w:lvl w:ilvl="3" w:tplc="133088E4">
      <w:start w:val="1"/>
      <w:numFmt w:val="bullet"/>
      <w:lvlText w:val=""/>
      <w:lvlJc w:val="left"/>
      <w:pPr>
        <w:tabs>
          <w:tab w:val="num" w:pos="1800"/>
        </w:tabs>
        <w:ind w:left="1800" w:hanging="360"/>
      </w:pPr>
      <w:rPr>
        <w:rFonts w:ascii="Symbol" w:hAnsi="Symbol" w:hint="default"/>
      </w:rPr>
    </w:lvl>
    <w:lvl w:ilvl="4" w:tplc="FF6A292C">
      <w:start w:val="1"/>
      <w:numFmt w:val="bullet"/>
      <w:lvlText w:val="o"/>
      <w:lvlJc w:val="left"/>
      <w:pPr>
        <w:tabs>
          <w:tab w:val="num" w:pos="2520"/>
        </w:tabs>
        <w:ind w:left="2520" w:hanging="360"/>
      </w:pPr>
      <w:rPr>
        <w:rFonts w:ascii="Courier New" w:hAnsi="Courier New" w:hint="default"/>
      </w:rPr>
    </w:lvl>
    <w:lvl w:ilvl="5" w:tplc="C108E160">
      <w:start w:val="1"/>
      <w:numFmt w:val="bullet"/>
      <w:lvlText w:val=""/>
      <w:lvlJc w:val="left"/>
      <w:pPr>
        <w:tabs>
          <w:tab w:val="num" w:pos="3240"/>
        </w:tabs>
        <w:ind w:left="3240" w:hanging="360"/>
      </w:pPr>
      <w:rPr>
        <w:rFonts w:ascii="Wingdings" w:hAnsi="Wingdings" w:hint="default"/>
      </w:rPr>
    </w:lvl>
    <w:lvl w:ilvl="6" w:tplc="C1D21BAE">
      <w:start w:val="1"/>
      <w:numFmt w:val="bullet"/>
      <w:lvlText w:val=""/>
      <w:lvlJc w:val="left"/>
      <w:pPr>
        <w:tabs>
          <w:tab w:val="num" w:pos="3960"/>
        </w:tabs>
        <w:ind w:left="3960" w:hanging="360"/>
      </w:pPr>
      <w:rPr>
        <w:rFonts w:ascii="Symbol" w:hAnsi="Symbol" w:hint="default"/>
      </w:rPr>
    </w:lvl>
    <w:lvl w:ilvl="7" w:tplc="4B88F5B4">
      <w:start w:val="1"/>
      <w:numFmt w:val="bullet"/>
      <w:lvlText w:val="o"/>
      <w:lvlJc w:val="left"/>
      <w:pPr>
        <w:tabs>
          <w:tab w:val="num" w:pos="4680"/>
        </w:tabs>
        <w:ind w:left="4680" w:hanging="360"/>
      </w:pPr>
      <w:rPr>
        <w:rFonts w:ascii="Courier New" w:hAnsi="Courier New" w:hint="default"/>
      </w:rPr>
    </w:lvl>
    <w:lvl w:ilvl="8" w:tplc="C312191A">
      <w:start w:val="1"/>
      <w:numFmt w:val="bullet"/>
      <w:lvlText w:val=""/>
      <w:lvlJc w:val="left"/>
      <w:pPr>
        <w:tabs>
          <w:tab w:val="num" w:pos="5400"/>
        </w:tabs>
        <w:ind w:left="5400" w:hanging="360"/>
      </w:pPr>
      <w:rPr>
        <w:rFonts w:ascii="Wingdings" w:hAnsi="Wingdings" w:hint="default"/>
      </w:rPr>
    </w:lvl>
  </w:abstractNum>
  <w:abstractNum w:abstractNumId="46" w15:restartNumberingAfterBreak="0">
    <w:nsid w:val="59100937"/>
    <w:multiLevelType w:val="hybridMultilevel"/>
    <w:tmpl w:val="75386982"/>
    <w:lvl w:ilvl="0" w:tplc="03DEDD3E">
      <w:start w:val="1"/>
      <w:numFmt w:val="bullet"/>
      <w:lvlText w:val=""/>
      <w:lvlJc w:val="left"/>
      <w:pPr>
        <w:tabs>
          <w:tab w:val="num" w:pos="1440"/>
        </w:tabs>
        <w:ind w:left="1440" w:hanging="360"/>
      </w:pPr>
      <w:rPr>
        <w:rFonts w:ascii="Symbol" w:hAnsi="Symbol" w:hint="default"/>
      </w:rPr>
    </w:lvl>
    <w:lvl w:ilvl="1" w:tplc="31A25BA0">
      <w:start w:val="1"/>
      <w:numFmt w:val="bullet"/>
      <w:lvlText w:val="o"/>
      <w:lvlJc w:val="left"/>
      <w:pPr>
        <w:tabs>
          <w:tab w:val="num" w:pos="2160"/>
        </w:tabs>
        <w:ind w:left="2160" w:hanging="360"/>
      </w:pPr>
      <w:rPr>
        <w:rFonts w:ascii="Courier New" w:hAnsi="Courier New" w:hint="default"/>
      </w:rPr>
    </w:lvl>
    <w:lvl w:ilvl="2" w:tplc="8C4E1CC4">
      <w:start w:val="1"/>
      <w:numFmt w:val="bullet"/>
      <w:lvlText w:val=""/>
      <w:lvlJc w:val="left"/>
      <w:pPr>
        <w:tabs>
          <w:tab w:val="num" w:pos="2880"/>
        </w:tabs>
        <w:ind w:left="2880" w:hanging="360"/>
      </w:pPr>
      <w:rPr>
        <w:rFonts w:ascii="Wingdings" w:hAnsi="Wingdings" w:hint="default"/>
      </w:rPr>
    </w:lvl>
    <w:lvl w:ilvl="3" w:tplc="10CA5474">
      <w:start w:val="1"/>
      <w:numFmt w:val="bullet"/>
      <w:lvlText w:val=""/>
      <w:lvlJc w:val="left"/>
      <w:pPr>
        <w:tabs>
          <w:tab w:val="num" w:pos="3600"/>
        </w:tabs>
        <w:ind w:left="3600" w:hanging="360"/>
      </w:pPr>
      <w:rPr>
        <w:rFonts w:ascii="Symbol" w:hAnsi="Symbol" w:hint="default"/>
      </w:rPr>
    </w:lvl>
    <w:lvl w:ilvl="4" w:tplc="69B4754C">
      <w:start w:val="1"/>
      <w:numFmt w:val="bullet"/>
      <w:lvlText w:val="o"/>
      <w:lvlJc w:val="left"/>
      <w:pPr>
        <w:tabs>
          <w:tab w:val="num" w:pos="4320"/>
        </w:tabs>
        <w:ind w:left="4320" w:hanging="360"/>
      </w:pPr>
      <w:rPr>
        <w:rFonts w:ascii="Courier New" w:hAnsi="Courier New" w:hint="default"/>
      </w:rPr>
    </w:lvl>
    <w:lvl w:ilvl="5" w:tplc="7B1669E6">
      <w:start w:val="1"/>
      <w:numFmt w:val="bullet"/>
      <w:lvlText w:val=""/>
      <w:lvlJc w:val="left"/>
      <w:pPr>
        <w:tabs>
          <w:tab w:val="num" w:pos="5040"/>
        </w:tabs>
        <w:ind w:left="5040" w:hanging="360"/>
      </w:pPr>
      <w:rPr>
        <w:rFonts w:ascii="Wingdings" w:hAnsi="Wingdings" w:hint="default"/>
      </w:rPr>
    </w:lvl>
    <w:lvl w:ilvl="6" w:tplc="1276B90A">
      <w:start w:val="1"/>
      <w:numFmt w:val="bullet"/>
      <w:lvlText w:val=""/>
      <w:lvlJc w:val="left"/>
      <w:pPr>
        <w:tabs>
          <w:tab w:val="num" w:pos="5760"/>
        </w:tabs>
        <w:ind w:left="5760" w:hanging="360"/>
      </w:pPr>
      <w:rPr>
        <w:rFonts w:ascii="Symbol" w:hAnsi="Symbol" w:hint="default"/>
      </w:rPr>
    </w:lvl>
    <w:lvl w:ilvl="7" w:tplc="2D509BC6">
      <w:start w:val="1"/>
      <w:numFmt w:val="bullet"/>
      <w:lvlText w:val="o"/>
      <w:lvlJc w:val="left"/>
      <w:pPr>
        <w:tabs>
          <w:tab w:val="num" w:pos="6480"/>
        </w:tabs>
        <w:ind w:left="6480" w:hanging="360"/>
      </w:pPr>
      <w:rPr>
        <w:rFonts w:ascii="Courier New" w:hAnsi="Courier New" w:hint="default"/>
      </w:rPr>
    </w:lvl>
    <w:lvl w:ilvl="8" w:tplc="8D708426">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5AF95B38"/>
    <w:multiLevelType w:val="hybridMultilevel"/>
    <w:tmpl w:val="6FA2245A"/>
    <w:lvl w:ilvl="0" w:tplc="69F2CE22">
      <w:start w:val="1"/>
      <w:numFmt w:val="bullet"/>
      <w:lvlText w:val=""/>
      <w:lvlJc w:val="left"/>
      <w:pPr>
        <w:tabs>
          <w:tab w:val="num" w:pos="720"/>
        </w:tabs>
        <w:ind w:left="720" w:hanging="360"/>
      </w:pPr>
      <w:rPr>
        <w:rFonts w:ascii="Symbol" w:hAnsi="Symbol" w:hint="default"/>
      </w:rPr>
    </w:lvl>
    <w:lvl w:ilvl="1" w:tplc="9624889C" w:tentative="1">
      <w:start w:val="1"/>
      <w:numFmt w:val="bullet"/>
      <w:lvlText w:val="o"/>
      <w:lvlJc w:val="left"/>
      <w:pPr>
        <w:tabs>
          <w:tab w:val="num" w:pos="1440"/>
        </w:tabs>
        <w:ind w:left="1440" w:hanging="360"/>
      </w:pPr>
      <w:rPr>
        <w:rFonts w:ascii="Courier New" w:hAnsi="Courier New" w:cs="Courier New" w:hint="default"/>
      </w:rPr>
    </w:lvl>
    <w:lvl w:ilvl="2" w:tplc="6BE2392E" w:tentative="1">
      <w:start w:val="1"/>
      <w:numFmt w:val="bullet"/>
      <w:lvlText w:val=""/>
      <w:lvlJc w:val="left"/>
      <w:pPr>
        <w:tabs>
          <w:tab w:val="num" w:pos="2160"/>
        </w:tabs>
        <w:ind w:left="2160" w:hanging="360"/>
      </w:pPr>
      <w:rPr>
        <w:rFonts w:ascii="Wingdings" w:hAnsi="Wingdings" w:hint="default"/>
      </w:rPr>
    </w:lvl>
    <w:lvl w:ilvl="3" w:tplc="F9165C4E" w:tentative="1">
      <w:start w:val="1"/>
      <w:numFmt w:val="bullet"/>
      <w:lvlText w:val=""/>
      <w:lvlJc w:val="left"/>
      <w:pPr>
        <w:tabs>
          <w:tab w:val="num" w:pos="2880"/>
        </w:tabs>
        <w:ind w:left="2880" w:hanging="360"/>
      </w:pPr>
      <w:rPr>
        <w:rFonts w:ascii="Symbol" w:hAnsi="Symbol" w:hint="default"/>
      </w:rPr>
    </w:lvl>
    <w:lvl w:ilvl="4" w:tplc="715661B8" w:tentative="1">
      <w:start w:val="1"/>
      <w:numFmt w:val="bullet"/>
      <w:lvlText w:val="o"/>
      <w:lvlJc w:val="left"/>
      <w:pPr>
        <w:tabs>
          <w:tab w:val="num" w:pos="3600"/>
        </w:tabs>
        <w:ind w:left="3600" w:hanging="360"/>
      </w:pPr>
      <w:rPr>
        <w:rFonts w:ascii="Courier New" w:hAnsi="Courier New" w:cs="Courier New" w:hint="default"/>
      </w:rPr>
    </w:lvl>
    <w:lvl w:ilvl="5" w:tplc="50067988" w:tentative="1">
      <w:start w:val="1"/>
      <w:numFmt w:val="bullet"/>
      <w:lvlText w:val=""/>
      <w:lvlJc w:val="left"/>
      <w:pPr>
        <w:tabs>
          <w:tab w:val="num" w:pos="4320"/>
        </w:tabs>
        <w:ind w:left="4320" w:hanging="360"/>
      </w:pPr>
      <w:rPr>
        <w:rFonts w:ascii="Wingdings" w:hAnsi="Wingdings" w:hint="default"/>
      </w:rPr>
    </w:lvl>
    <w:lvl w:ilvl="6" w:tplc="C51418BA" w:tentative="1">
      <w:start w:val="1"/>
      <w:numFmt w:val="bullet"/>
      <w:lvlText w:val=""/>
      <w:lvlJc w:val="left"/>
      <w:pPr>
        <w:tabs>
          <w:tab w:val="num" w:pos="5040"/>
        </w:tabs>
        <w:ind w:left="5040" w:hanging="360"/>
      </w:pPr>
      <w:rPr>
        <w:rFonts w:ascii="Symbol" w:hAnsi="Symbol" w:hint="default"/>
      </w:rPr>
    </w:lvl>
    <w:lvl w:ilvl="7" w:tplc="E6D40DC8" w:tentative="1">
      <w:start w:val="1"/>
      <w:numFmt w:val="bullet"/>
      <w:lvlText w:val="o"/>
      <w:lvlJc w:val="left"/>
      <w:pPr>
        <w:tabs>
          <w:tab w:val="num" w:pos="5760"/>
        </w:tabs>
        <w:ind w:left="5760" w:hanging="360"/>
      </w:pPr>
      <w:rPr>
        <w:rFonts w:ascii="Courier New" w:hAnsi="Courier New" w:cs="Courier New" w:hint="default"/>
      </w:rPr>
    </w:lvl>
    <w:lvl w:ilvl="8" w:tplc="F5123B1A"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B54606E"/>
    <w:multiLevelType w:val="hybridMultilevel"/>
    <w:tmpl w:val="BDC825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D1F4144"/>
    <w:multiLevelType w:val="hybridMultilevel"/>
    <w:tmpl w:val="08D8A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D7C15EF"/>
    <w:multiLevelType w:val="hybridMultilevel"/>
    <w:tmpl w:val="E9F4C38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5E5523C7"/>
    <w:multiLevelType w:val="hybridMultilevel"/>
    <w:tmpl w:val="6D4EC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F905B82"/>
    <w:multiLevelType w:val="hybridMultilevel"/>
    <w:tmpl w:val="0694DAFE"/>
    <w:lvl w:ilvl="0" w:tplc="08090001">
      <w:start w:val="1"/>
      <w:numFmt w:val="bullet"/>
      <w:lvlText w:val=""/>
      <w:lvlJc w:val="left"/>
      <w:pPr>
        <w:ind w:left="1210" w:hanging="360"/>
      </w:pPr>
      <w:rPr>
        <w:rFonts w:ascii="Symbol" w:hAnsi="Symbol" w:hint="default"/>
      </w:rPr>
    </w:lvl>
    <w:lvl w:ilvl="1" w:tplc="08090003">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53" w15:restartNumberingAfterBreak="0">
    <w:nsid w:val="5FA92035"/>
    <w:multiLevelType w:val="hybridMultilevel"/>
    <w:tmpl w:val="74042C08"/>
    <w:lvl w:ilvl="0" w:tplc="49FEFFCA">
      <w:start w:val="1"/>
      <w:numFmt w:val="decimal"/>
      <w:lvlText w:val="%1."/>
      <w:lvlJc w:val="left"/>
      <w:pPr>
        <w:ind w:left="360" w:hanging="360"/>
      </w:pPr>
      <w:rPr>
        <w:rFonts w:hint="default"/>
        <w:b/>
        <w:sz w:val="3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4" w15:restartNumberingAfterBreak="0">
    <w:nsid w:val="622914E5"/>
    <w:multiLevelType w:val="hybridMultilevel"/>
    <w:tmpl w:val="7E4C9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3F62D17"/>
    <w:multiLevelType w:val="hybridMultilevel"/>
    <w:tmpl w:val="ADDC7DD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4F26B97"/>
    <w:multiLevelType w:val="hybridMultilevel"/>
    <w:tmpl w:val="AE3CCF8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55F4241"/>
    <w:multiLevelType w:val="hybridMultilevel"/>
    <w:tmpl w:val="17D6C45E"/>
    <w:lvl w:ilvl="0" w:tplc="336C34E2">
      <w:start w:val="1"/>
      <w:numFmt w:val="bullet"/>
      <w:lvlText w:val="•"/>
      <w:lvlJc w:val="left"/>
      <w:pPr>
        <w:tabs>
          <w:tab w:val="num" w:pos="720"/>
        </w:tabs>
        <w:ind w:left="720" w:hanging="360"/>
      </w:pPr>
      <w:rPr>
        <w:rFonts w:ascii="Times New Roman" w:hAnsi="Times New Roman" w:hint="default"/>
      </w:rPr>
    </w:lvl>
    <w:lvl w:ilvl="1" w:tplc="541072AE">
      <w:start w:val="1"/>
      <w:numFmt w:val="bullet"/>
      <w:lvlText w:val="•"/>
      <w:lvlJc w:val="left"/>
      <w:pPr>
        <w:tabs>
          <w:tab w:val="num" w:pos="1440"/>
        </w:tabs>
        <w:ind w:left="1440" w:hanging="360"/>
      </w:pPr>
      <w:rPr>
        <w:rFonts w:ascii="Times New Roman" w:hAnsi="Times New Roman" w:hint="default"/>
      </w:rPr>
    </w:lvl>
    <w:lvl w:ilvl="2" w:tplc="ECB2EBAC">
      <w:start w:val="1"/>
      <w:numFmt w:val="bullet"/>
      <w:lvlText w:val="•"/>
      <w:lvlJc w:val="left"/>
      <w:pPr>
        <w:tabs>
          <w:tab w:val="num" w:pos="2160"/>
        </w:tabs>
        <w:ind w:left="2160" w:hanging="360"/>
      </w:pPr>
      <w:rPr>
        <w:rFonts w:ascii="Times New Roman" w:hAnsi="Times New Roman" w:hint="default"/>
      </w:rPr>
    </w:lvl>
    <w:lvl w:ilvl="3" w:tplc="CA9AFC10">
      <w:start w:val="1"/>
      <w:numFmt w:val="bullet"/>
      <w:lvlText w:val="•"/>
      <w:lvlJc w:val="left"/>
      <w:pPr>
        <w:tabs>
          <w:tab w:val="num" w:pos="2880"/>
        </w:tabs>
        <w:ind w:left="2880" w:hanging="360"/>
      </w:pPr>
      <w:rPr>
        <w:rFonts w:ascii="Times New Roman" w:hAnsi="Times New Roman" w:hint="default"/>
      </w:rPr>
    </w:lvl>
    <w:lvl w:ilvl="4" w:tplc="BB2C3C22">
      <w:start w:val="1"/>
      <w:numFmt w:val="bullet"/>
      <w:lvlText w:val="•"/>
      <w:lvlJc w:val="left"/>
      <w:pPr>
        <w:tabs>
          <w:tab w:val="num" w:pos="3600"/>
        </w:tabs>
        <w:ind w:left="3600" w:hanging="360"/>
      </w:pPr>
      <w:rPr>
        <w:rFonts w:ascii="Times New Roman" w:hAnsi="Times New Roman" w:hint="default"/>
      </w:rPr>
    </w:lvl>
    <w:lvl w:ilvl="5" w:tplc="6E6EFB84">
      <w:start w:val="1"/>
      <w:numFmt w:val="bullet"/>
      <w:lvlText w:val="•"/>
      <w:lvlJc w:val="left"/>
      <w:pPr>
        <w:tabs>
          <w:tab w:val="num" w:pos="4320"/>
        </w:tabs>
        <w:ind w:left="4320" w:hanging="360"/>
      </w:pPr>
      <w:rPr>
        <w:rFonts w:ascii="Times New Roman" w:hAnsi="Times New Roman" w:hint="default"/>
      </w:rPr>
    </w:lvl>
    <w:lvl w:ilvl="6" w:tplc="844499A2">
      <w:start w:val="1"/>
      <w:numFmt w:val="bullet"/>
      <w:lvlText w:val="•"/>
      <w:lvlJc w:val="left"/>
      <w:pPr>
        <w:tabs>
          <w:tab w:val="num" w:pos="5040"/>
        </w:tabs>
        <w:ind w:left="5040" w:hanging="360"/>
      </w:pPr>
      <w:rPr>
        <w:rFonts w:ascii="Times New Roman" w:hAnsi="Times New Roman" w:hint="default"/>
      </w:rPr>
    </w:lvl>
    <w:lvl w:ilvl="7" w:tplc="4E767822">
      <w:start w:val="1"/>
      <w:numFmt w:val="bullet"/>
      <w:lvlText w:val="•"/>
      <w:lvlJc w:val="left"/>
      <w:pPr>
        <w:tabs>
          <w:tab w:val="num" w:pos="5760"/>
        </w:tabs>
        <w:ind w:left="5760" w:hanging="360"/>
      </w:pPr>
      <w:rPr>
        <w:rFonts w:ascii="Times New Roman" w:hAnsi="Times New Roman" w:hint="default"/>
      </w:rPr>
    </w:lvl>
    <w:lvl w:ilvl="8" w:tplc="355448C6">
      <w:start w:val="1"/>
      <w:numFmt w:val="bullet"/>
      <w:lvlText w:val="•"/>
      <w:lvlJc w:val="left"/>
      <w:pPr>
        <w:tabs>
          <w:tab w:val="num" w:pos="6480"/>
        </w:tabs>
        <w:ind w:left="6480" w:hanging="360"/>
      </w:pPr>
      <w:rPr>
        <w:rFonts w:ascii="Times New Roman" w:hAnsi="Times New Roman" w:hint="default"/>
      </w:rPr>
    </w:lvl>
  </w:abstractNum>
  <w:abstractNum w:abstractNumId="58" w15:restartNumberingAfterBreak="0">
    <w:nsid w:val="67DB122E"/>
    <w:multiLevelType w:val="hybridMultilevel"/>
    <w:tmpl w:val="59F8D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A2D7ED5"/>
    <w:multiLevelType w:val="hybridMultilevel"/>
    <w:tmpl w:val="EF2C0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BE1613B"/>
    <w:multiLevelType w:val="hybridMultilevel"/>
    <w:tmpl w:val="8258D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07B7F30"/>
    <w:multiLevelType w:val="hybridMultilevel"/>
    <w:tmpl w:val="4E02F7CA"/>
    <w:lvl w:ilvl="0" w:tplc="08090001">
      <w:start w:val="1"/>
      <w:numFmt w:val="bullet"/>
      <w:lvlText w:val=""/>
      <w:lvlJc w:val="left"/>
      <w:pPr>
        <w:ind w:left="828" w:hanging="360"/>
      </w:pPr>
      <w:rPr>
        <w:rFonts w:ascii="Symbol" w:hAnsi="Symbol" w:hint="default"/>
      </w:rPr>
    </w:lvl>
    <w:lvl w:ilvl="1" w:tplc="08090003">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62" w15:restartNumberingAfterBreak="0">
    <w:nsid w:val="726A1376"/>
    <w:multiLevelType w:val="hybridMultilevel"/>
    <w:tmpl w:val="ED96557A"/>
    <w:lvl w:ilvl="0" w:tplc="08090001">
      <w:start w:val="1"/>
      <w:numFmt w:val="bullet"/>
      <w:lvlText w:val=""/>
      <w:lvlJc w:val="left"/>
      <w:pPr>
        <w:ind w:left="720" w:hanging="360"/>
      </w:pPr>
      <w:rPr>
        <w:rFonts w:ascii="Symbol" w:hAnsi="Symbol" w:hint="default"/>
      </w:rPr>
    </w:lvl>
    <w:lvl w:ilvl="1" w:tplc="AD842E8E">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345778C"/>
    <w:multiLevelType w:val="hybridMultilevel"/>
    <w:tmpl w:val="04DE0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3665C2B"/>
    <w:multiLevelType w:val="hybridMultilevel"/>
    <w:tmpl w:val="E4564AC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570296D"/>
    <w:multiLevelType w:val="hybridMultilevel"/>
    <w:tmpl w:val="D74E725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5BD22B6"/>
    <w:multiLevelType w:val="hybridMultilevel"/>
    <w:tmpl w:val="8C225E18"/>
    <w:lvl w:ilvl="0" w:tplc="DE5C0870">
      <w:start w:val="1"/>
      <w:numFmt w:val="bullet"/>
      <w:lvlText w:val=""/>
      <w:lvlJc w:val="left"/>
      <w:pPr>
        <w:tabs>
          <w:tab w:val="num" w:pos="720"/>
        </w:tabs>
        <w:ind w:left="720" w:hanging="360"/>
      </w:pPr>
      <w:rPr>
        <w:rFonts w:ascii="Symbol" w:hAnsi="Symbol" w:hint="default"/>
      </w:rPr>
    </w:lvl>
    <w:lvl w:ilvl="1" w:tplc="1B36680A">
      <w:start w:val="1"/>
      <w:numFmt w:val="bullet"/>
      <w:lvlText w:val="o"/>
      <w:lvlJc w:val="left"/>
      <w:pPr>
        <w:tabs>
          <w:tab w:val="num" w:pos="1440"/>
        </w:tabs>
        <w:ind w:left="1440" w:hanging="360"/>
      </w:pPr>
      <w:rPr>
        <w:rFonts w:ascii="Courier New" w:hAnsi="Courier New" w:hint="default"/>
      </w:rPr>
    </w:lvl>
    <w:lvl w:ilvl="2" w:tplc="C9AA37F4">
      <w:start w:val="1"/>
      <w:numFmt w:val="bullet"/>
      <w:lvlText w:val=""/>
      <w:lvlJc w:val="left"/>
      <w:pPr>
        <w:tabs>
          <w:tab w:val="num" w:pos="2160"/>
        </w:tabs>
        <w:ind w:left="2160" w:hanging="360"/>
      </w:pPr>
      <w:rPr>
        <w:rFonts w:ascii="Wingdings" w:hAnsi="Wingdings" w:hint="default"/>
      </w:rPr>
    </w:lvl>
    <w:lvl w:ilvl="3" w:tplc="0BCCF6CE">
      <w:start w:val="1"/>
      <w:numFmt w:val="bullet"/>
      <w:lvlText w:val=""/>
      <w:lvlJc w:val="left"/>
      <w:pPr>
        <w:tabs>
          <w:tab w:val="num" w:pos="2880"/>
        </w:tabs>
        <w:ind w:left="2880" w:hanging="360"/>
      </w:pPr>
      <w:rPr>
        <w:rFonts w:ascii="Symbol" w:hAnsi="Symbol" w:hint="default"/>
      </w:rPr>
    </w:lvl>
    <w:lvl w:ilvl="4" w:tplc="FF8405B4">
      <w:start w:val="1"/>
      <w:numFmt w:val="bullet"/>
      <w:lvlText w:val="o"/>
      <w:lvlJc w:val="left"/>
      <w:pPr>
        <w:tabs>
          <w:tab w:val="num" w:pos="3600"/>
        </w:tabs>
        <w:ind w:left="3600" w:hanging="360"/>
      </w:pPr>
      <w:rPr>
        <w:rFonts w:ascii="Courier New" w:hAnsi="Courier New" w:hint="default"/>
      </w:rPr>
    </w:lvl>
    <w:lvl w:ilvl="5" w:tplc="29DC5ABE">
      <w:start w:val="1"/>
      <w:numFmt w:val="bullet"/>
      <w:lvlText w:val=""/>
      <w:lvlJc w:val="left"/>
      <w:pPr>
        <w:tabs>
          <w:tab w:val="num" w:pos="4320"/>
        </w:tabs>
        <w:ind w:left="4320" w:hanging="360"/>
      </w:pPr>
      <w:rPr>
        <w:rFonts w:ascii="Wingdings" w:hAnsi="Wingdings" w:hint="default"/>
      </w:rPr>
    </w:lvl>
    <w:lvl w:ilvl="6" w:tplc="8F7ADCAA">
      <w:start w:val="1"/>
      <w:numFmt w:val="bullet"/>
      <w:lvlText w:val=""/>
      <w:lvlJc w:val="left"/>
      <w:pPr>
        <w:tabs>
          <w:tab w:val="num" w:pos="5040"/>
        </w:tabs>
        <w:ind w:left="5040" w:hanging="360"/>
      </w:pPr>
      <w:rPr>
        <w:rFonts w:ascii="Symbol" w:hAnsi="Symbol" w:hint="default"/>
      </w:rPr>
    </w:lvl>
    <w:lvl w:ilvl="7" w:tplc="E8326844">
      <w:start w:val="1"/>
      <w:numFmt w:val="bullet"/>
      <w:lvlText w:val="o"/>
      <w:lvlJc w:val="left"/>
      <w:pPr>
        <w:tabs>
          <w:tab w:val="num" w:pos="5760"/>
        </w:tabs>
        <w:ind w:left="5760" w:hanging="360"/>
      </w:pPr>
      <w:rPr>
        <w:rFonts w:ascii="Courier New" w:hAnsi="Courier New" w:hint="default"/>
      </w:rPr>
    </w:lvl>
    <w:lvl w:ilvl="8" w:tplc="96FCCCD2">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7E32317"/>
    <w:multiLevelType w:val="hybridMultilevel"/>
    <w:tmpl w:val="E18C5F22"/>
    <w:lvl w:ilvl="0" w:tplc="FE7EAC22">
      <w:start w:val="1"/>
      <w:numFmt w:val="bullet"/>
      <w:lvlText w:val=""/>
      <w:lvlJc w:val="left"/>
      <w:pPr>
        <w:tabs>
          <w:tab w:val="num" w:pos="1440"/>
        </w:tabs>
        <w:ind w:left="1440" w:hanging="360"/>
      </w:pPr>
      <w:rPr>
        <w:rFonts w:ascii="Symbol" w:hAnsi="Symbol" w:hint="default"/>
      </w:rPr>
    </w:lvl>
    <w:lvl w:ilvl="1" w:tplc="0EC893D8">
      <w:start w:val="1"/>
      <w:numFmt w:val="bullet"/>
      <w:lvlText w:val="o"/>
      <w:lvlJc w:val="left"/>
      <w:pPr>
        <w:tabs>
          <w:tab w:val="num" w:pos="2160"/>
        </w:tabs>
        <w:ind w:left="2160" w:hanging="360"/>
      </w:pPr>
      <w:rPr>
        <w:rFonts w:ascii="Courier New" w:hAnsi="Courier New" w:hint="default"/>
      </w:rPr>
    </w:lvl>
    <w:lvl w:ilvl="2" w:tplc="4A7CF6F2">
      <w:start w:val="1"/>
      <w:numFmt w:val="bullet"/>
      <w:lvlText w:val=""/>
      <w:lvlJc w:val="left"/>
      <w:pPr>
        <w:tabs>
          <w:tab w:val="num" w:pos="2880"/>
        </w:tabs>
        <w:ind w:left="2880" w:hanging="360"/>
      </w:pPr>
      <w:rPr>
        <w:rFonts w:ascii="Wingdings" w:hAnsi="Wingdings" w:hint="default"/>
      </w:rPr>
    </w:lvl>
    <w:lvl w:ilvl="3" w:tplc="3214A904">
      <w:start w:val="1"/>
      <w:numFmt w:val="bullet"/>
      <w:lvlText w:val=""/>
      <w:lvlJc w:val="left"/>
      <w:pPr>
        <w:tabs>
          <w:tab w:val="num" w:pos="3600"/>
        </w:tabs>
        <w:ind w:left="3600" w:hanging="360"/>
      </w:pPr>
      <w:rPr>
        <w:rFonts w:ascii="Symbol" w:hAnsi="Symbol" w:hint="default"/>
      </w:rPr>
    </w:lvl>
    <w:lvl w:ilvl="4" w:tplc="7C147E6E">
      <w:start w:val="1"/>
      <w:numFmt w:val="bullet"/>
      <w:lvlText w:val="o"/>
      <w:lvlJc w:val="left"/>
      <w:pPr>
        <w:tabs>
          <w:tab w:val="num" w:pos="4320"/>
        </w:tabs>
        <w:ind w:left="4320" w:hanging="360"/>
      </w:pPr>
      <w:rPr>
        <w:rFonts w:ascii="Courier New" w:hAnsi="Courier New" w:hint="default"/>
      </w:rPr>
    </w:lvl>
    <w:lvl w:ilvl="5" w:tplc="CE845D44">
      <w:start w:val="1"/>
      <w:numFmt w:val="bullet"/>
      <w:lvlText w:val=""/>
      <w:lvlJc w:val="left"/>
      <w:pPr>
        <w:tabs>
          <w:tab w:val="num" w:pos="5040"/>
        </w:tabs>
        <w:ind w:left="5040" w:hanging="360"/>
      </w:pPr>
      <w:rPr>
        <w:rFonts w:ascii="Wingdings" w:hAnsi="Wingdings" w:hint="default"/>
      </w:rPr>
    </w:lvl>
    <w:lvl w:ilvl="6" w:tplc="6C2E97EE">
      <w:start w:val="1"/>
      <w:numFmt w:val="bullet"/>
      <w:lvlText w:val=""/>
      <w:lvlJc w:val="left"/>
      <w:pPr>
        <w:tabs>
          <w:tab w:val="num" w:pos="5760"/>
        </w:tabs>
        <w:ind w:left="5760" w:hanging="360"/>
      </w:pPr>
      <w:rPr>
        <w:rFonts w:ascii="Symbol" w:hAnsi="Symbol" w:hint="default"/>
      </w:rPr>
    </w:lvl>
    <w:lvl w:ilvl="7" w:tplc="3106269E">
      <w:start w:val="1"/>
      <w:numFmt w:val="bullet"/>
      <w:lvlText w:val="o"/>
      <w:lvlJc w:val="left"/>
      <w:pPr>
        <w:tabs>
          <w:tab w:val="num" w:pos="6480"/>
        </w:tabs>
        <w:ind w:left="6480" w:hanging="360"/>
      </w:pPr>
      <w:rPr>
        <w:rFonts w:ascii="Courier New" w:hAnsi="Courier New" w:hint="default"/>
      </w:rPr>
    </w:lvl>
    <w:lvl w:ilvl="8" w:tplc="D944BC9C">
      <w:start w:val="1"/>
      <w:numFmt w:val="bullet"/>
      <w:lvlText w:val=""/>
      <w:lvlJc w:val="left"/>
      <w:pPr>
        <w:tabs>
          <w:tab w:val="num" w:pos="7200"/>
        </w:tabs>
        <w:ind w:left="7200" w:hanging="360"/>
      </w:pPr>
      <w:rPr>
        <w:rFonts w:ascii="Wingdings" w:hAnsi="Wingdings" w:hint="default"/>
      </w:rPr>
    </w:lvl>
  </w:abstractNum>
  <w:abstractNum w:abstractNumId="68" w15:restartNumberingAfterBreak="0">
    <w:nsid w:val="78D96FBC"/>
    <w:multiLevelType w:val="hybridMultilevel"/>
    <w:tmpl w:val="DC960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8FA63C7"/>
    <w:multiLevelType w:val="hybridMultilevel"/>
    <w:tmpl w:val="75B2D2A0"/>
    <w:lvl w:ilvl="0" w:tplc="08090001">
      <w:start w:val="1"/>
      <w:numFmt w:val="bullet"/>
      <w:lvlText w:val=""/>
      <w:lvlJc w:val="left"/>
      <w:pPr>
        <w:ind w:left="834" w:hanging="360"/>
      </w:pPr>
      <w:rPr>
        <w:rFonts w:ascii="Symbol" w:hAnsi="Symbol" w:hint="default"/>
      </w:rPr>
    </w:lvl>
    <w:lvl w:ilvl="1" w:tplc="08090003" w:tentative="1">
      <w:start w:val="1"/>
      <w:numFmt w:val="bullet"/>
      <w:lvlText w:val="o"/>
      <w:lvlJc w:val="left"/>
      <w:pPr>
        <w:ind w:left="1554" w:hanging="360"/>
      </w:pPr>
      <w:rPr>
        <w:rFonts w:ascii="Courier New" w:hAnsi="Courier New" w:cs="Courier New" w:hint="default"/>
      </w:rPr>
    </w:lvl>
    <w:lvl w:ilvl="2" w:tplc="08090005" w:tentative="1">
      <w:start w:val="1"/>
      <w:numFmt w:val="bullet"/>
      <w:lvlText w:val=""/>
      <w:lvlJc w:val="left"/>
      <w:pPr>
        <w:ind w:left="2274" w:hanging="360"/>
      </w:pPr>
      <w:rPr>
        <w:rFonts w:ascii="Wingdings" w:hAnsi="Wingdings" w:hint="default"/>
      </w:rPr>
    </w:lvl>
    <w:lvl w:ilvl="3" w:tplc="08090001" w:tentative="1">
      <w:start w:val="1"/>
      <w:numFmt w:val="bullet"/>
      <w:lvlText w:val=""/>
      <w:lvlJc w:val="left"/>
      <w:pPr>
        <w:ind w:left="2994" w:hanging="360"/>
      </w:pPr>
      <w:rPr>
        <w:rFonts w:ascii="Symbol" w:hAnsi="Symbol" w:hint="default"/>
      </w:rPr>
    </w:lvl>
    <w:lvl w:ilvl="4" w:tplc="08090003" w:tentative="1">
      <w:start w:val="1"/>
      <w:numFmt w:val="bullet"/>
      <w:lvlText w:val="o"/>
      <w:lvlJc w:val="left"/>
      <w:pPr>
        <w:ind w:left="3714" w:hanging="360"/>
      </w:pPr>
      <w:rPr>
        <w:rFonts w:ascii="Courier New" w:hAnsi="Courier New" w:cs="Courier New" w:hint="default"/>
      </w:rPr>
    </w:lvl>
    <w:lvl w:ilvl="5" w:tplc="08090005" w:tentative="1">
      <w:start w:val="1"/>
      <w:numFmt w:val="bullet"/>
      <w:lvlText w:val=""/>
      <w:lvlJc w:val="left"/>
      <w:pPr>
        <w:ind w:left="4434" w:hanging="360"/>
      </w:pPr>
      <w:rPr>
        <w:rFonts w:ascii="Wingdings" w:hAnsi="Wingdings" w:hint="default"/>
      </w:rPr>
    </w:lvl>
    <w:lvl w:ilvl="6" w:tplc="08090001" w:tentative="1">
      <w:start w:val="1"/>
      <w:numFmt w:val="bullet"/>
      <w:lvlText w:val=""/>
      <w:lvlJc w:val="left"/>
      <w:pPr>
        <w:ind w:left="5154" w:hanging="360"/>
      </w:pPr>
      <w:rPr>
        <w:rFonts w:ascii="Symbol" w:hAnsi="Symbol" w:hint="default"/>
      </w:rPr>
    </w:lvl>
    <w:lvl w:ilvl="7" w:tplc="08090003" w:tentative="1">
      <w:start w:val="1"/>
      <w:numFmt w:val="bullet"/>
      <w:lvlText w:val="o"/>
      <w:lvlJc w:val="left"/>
      <w:pPr>
        <w:ind w:left="5874" w:hanging="360"/>
      </w:pPr>
      <w:rPr>
        <w:rFonts w:ascii="Courier New" w:hAnsi="Courier New" w:cs="Courier New" w:hint="default"/>
      </w:rPr>
    </w:lvl>
    <w:lvl w:ilvl="8" w:tplc="08090005" w:tentative="1">
      <w:start w:val="1"/>
      <w:numFmt w:val="bullet"/>
      <w:lvlText w:val=""/>
      <w:lvlJc w:val="left"/>
      <w:pPr>
        <w:ind w:left="6594" w:hanging="360"/>
      </w:pPr>
      <w:rPr>
        <w:rFonts w:ascii="Wingdings" w:hAnsi="Wingdings" w:hint="default"/>
      </w:rPr>
    </w:lvl>
  </w:abstractNum>
  <w:abstractNum w:abstractNumId="70" w15:restartNumberingAfterBreak="0">
    <w:nsid w:val="79AD447C"/>
    <w:multiLevelType w:val="hybridMultilevel"/>
    <w:tmpl w:val="F334C8EC"/>
    <w:lvl w:ilvl="0" w:tplc="941A2048">
      <w:start w:val="1"/>
      <w:numFmt w:val="bullet"/>
      <w:lvlText w:val=""/>
      <w:lvlJc w:val="left"/>
      <w:pPr>
        <w:tabs>
          <w:tab w:val="num" w:pos="720"/>
        </w:tabs>
        <w:ind w:left="720" w:hanging="360"/>
      </w:pPr>
      <w:rPr>
        <w:rFonts w:ascii="Symbol" w:hAnsi="Symbol" w:hint="default"/>
      </w:rPr>
    </w:lvl>
    <w:lvl w:ilvl="1" w:tplc="CEB8DFCC">
      <w:start w:val="1"/>
      <w:numFmt w:val="bullet"/>
      <w:lvlText w:val="o"/>
      <w:lvlJc w:val="left"/>
      <w:pPr>
        <w:tabs>
          <w:tab w:val="num" w:pos="1440"/>
        </w:tabs>
        <w:ind w:left="1440" w:hanging="360"/>
      </w:pPr>
      <w:rPr>
        <w:rFonts w:ascii="Courier New" w:hAnsi="Courier New" w:hint="default"/>
      </w:rPr>
    </w:lvl>
    <w:lvl w:ilvl="2" w:tplc="4A8A0A3C">
      <w:start w:val="1"/>
      <w:numFmt w:val="bullet"/>
      <w:lvlText w:val=""/>
      <w:lvlJc w:val="left"/>
      <w:pPr>
        <w:tabs>
          <w:tab w:val="num" w:pos="2160"/>
        </w:tabs>
        <w:ind w:left="2160" w:hanging="360"/>
      </w:pPr>
      <w:rPr>
        <w:rFonts w:ascii="Wingdings" w:hAnsi="Wingdings" w:hint="default"/>
      </w:rPr>
    </w:lvl>
    <w:lvl w:ilvl="3" w:tplc="00FE860E">
      <w:start w:val="1"/>
      <w:numFmt w:val="bullet"/>
      <w:lvlText w:val=""/>
      <w:lvlJc w:val="left"/>
      <w:pPr>
        <w:tabs>
          <w:tab w:val="num" w:pos="2880"/>
        </w:tabs>
        <w:ind w:left="2880" w:hanging="360"/>
      </w:pPr>
      <w:rPr>
        <w:rFonts w:ascii="Symbol" w:hAnsi="Symbol" w:hint="default"/>
      </w:rPr>
    </w:lvl>
    <w:lvl w:ilvl="4" w:tplc="6D966FB0">
      <w:start w:val="1"/>
      <w:numFmt w:val="bullet"/>
      <w:lvlText w:val="o"/>
      <w:lvlJc w:val="left"/>
      <w:pPr>
        <w:tabs>
          <w:tab w:val="num" w:pos="3600"/>
        </w:tabs>
        <w:ind w:left="3600" w:hanging="360"/>
      </w:pPr>
      <w:rPr>
        <w:rFonts w:ascii="Courier New" w:hAnsi="Courier New" w:hint="default"/>
      </w:rPr>
    </w:lvl>
    <w:lvl w:ilvl="5" w:tplc="11C87800">
      <w:start w:val="1"/>
      <w:numFmt w:val="bullet"/>
      <w:lvlText w:val=""/>
      <w:lvlJc w:val="left"/>
      <w:pPr>
        <w:tabs>
          <w:tab w:val="num" w:pos="4320"/>
        </w:tabs>
        <w:ind w:left="4320" w:hanging="360"/>
      </w:pPr>
      <w:rPr>
        <w:rFonts w:ascii="Wingdings" w:hAnsi="Wingdings" w:hint="default"/>
      </w:rPr>
    </w:lvl>
    <w:lvl w:ilvl="6" w:tplc="00E230C6">
      <w:start w:val="1"/>
      <w:numFmt w:val="bullet"/>
      <w:lvlText w:val=""/>
      <w:lvlJc w:val="left"/>
      <w:pPr>
        <w:tabs>
          <w:tab w:val="num" w:pos="5040"/>
        </w:tabs>
        <w:ind w:left="5040" w:hanging="360"/>
      </w:pPr>
      <w:rPr>
        <w:rFonts w:ascii="Symbol" w:hAnsi="Symbol" w:hint="default"/>
      </w:rPr>
    </w:lvl>
    <w:lvl w:ilvl="7" w:tplc="786E8FCE">
      <w:start w:val="1"/>
      <w:numFmt w:val="bullet"/>
      <w:lvlText w:val="o"/>
      <w:lvlJc w:val="left"/>
      <w:pPr>
        <w:tabs>
          <w:tab w:val="num" w:pos="5760"/>
        </w:tabs>
        <w:ind w:left="5760" w:hanging="360"/>
      </w:pPr>
      <w:rPr>
        <w:rFonts w:ascii="Courier New" w:hAnsi="Courier New" w:hint="default"/>
      </w:rPr>
    </w:lvl>
    <w:lvl w:ilvl="8" w:tplc="5A2A7F52">
      <w:start w:val="1"/>
      <w:numFmt w:val="bullet"/>
      <w:lvlText w:val=""/>
      <w:lvlJc w:val="left"/>
      <w:pPr>
        <w:tabs>
          <w:tab w:val="num" w:pos="6480"/>
        </w:tabs>
        <w:ind w:left="6480" w:hanging="360"/>
      </w:pPr>
      <w:rPr>
        <w:rFonts w:ascii="Wingdings" w:hAnsi="Wingdings" w:hint="default"/>
      </w:rPr>
    </w:lvl>
  </w:abstractNum>
  <w:num w:numId="1">
    <w:abstractNumId w:val="53"/>
  </w:num>
  <w:num w:numId="2">
    <w:abstractNumId w:val="20"/>
  </w:num>
  <w:num w:numId="3">
    <w:abstractNumId w:val="63"/>
  </w:num>
  <w:num w:numId="4">
    <w:abstractNumId w:val="58"/>
  </w:num>
  <w:num w:numId="5">
    <w:abstractNumId w:val="23"/>
  </w:num>
  <w:num w:numId="6">
    <w:abstractNumId w:val="43"/>
  </w:num>
  <w:num w:numId="7">
    <w:abstractNumId w:val="11"/>
  </w:num>
  <w:num w:numId="8">
    <w:abstractNumId w:val="6"/>
  </w:num>
  <w:num w:numId="9">
    <w:abstractNumId w:val="69"/>
  </w:num>
  <w:num w:numId="10">
    <w:abstractNumId w:val="34"/>
  </w:num>
  <w:num w:numId="11">
    <w:abstractNumId w:val="51"/>
  </w:num>
  <w:num w:numId="12">
    <w:abstractNumId w:val="35"/>
  </w:num>
  <w:num w:numId="13">
    <w:abstractNumId w:val="55"/>
  </w:num>
  <w:num w:numId="14">
    <w:abstractNumId w:val="25"/>
  </w:num>
  <w:num w:numId="15">
    <w:abstractNumId w:val="0"/>
  </w:num>
  <w:num w:numId="16">
    <w:abstractNumId w:val="10"/>
  </w:num>
  <w:num w:numId="17">
    <w:abstractNumId w:val="16"/>
  </w:num>
  <w:num w:numId="18">
    <w:abstractNumId w:val="9"/>
  </w:num>
  <w:num w:numId="19">
    <w:abstractNumId w:val="62"/>
  </w:num>
  <w:num w:numId="20">
    <w:abstractNumId w:val="54"/>
  </w:num>
  <w:num w:numId="21">
    <w:abstractNumId w:val="47"/>
  </w:num>
  <w:num w:numId="22">
    <w:abstractNumId w:val="67"/>
  </w:num>
  <w:num w:numId="23">
    <w:abstractNumId w:val="46"/>
  </w:num>
  <w:num w:numId="24">
    <w:abstractNumId w:val="2"/>
  </w:num>
  <w:num w:numId="25">
    <w:abstractNumId w:val="64"/>
  </w:num>
  <w:num w:numId="26">
    <w:abstractNumId w:val="30"/>
  </w:num>
  <w:num w:numId="27">
    <w:abstractNumId w:val="40"/>
  </w:num>
  <w:num w:numId="28">
    <w:abstractNumId w:val="17"/>
  </w:num>
  <w:num w:numId="29">
    <w:abstractNumId w:val="65"/>
  </w:num>
  <w:num w:numId="30">
    <w:abstractNumId w:val="57"/>
  </w:num>
  <w:num w:numId="31">
    <w:abstractNumId w:val="15"/>
  </w:num>
  <w:num w:numId="32">
    <w:abstractNumId w:val="45"/>
  </w:num>
  <w:num w:numId="33">
    <w:abstractNumId w:val="18"/>
  </w:num>
  <w:num w:numId="34">
    <w:abstractNumId w:val="50"/>
  </w:num>
  <w:num w:numId="35">
    <w:abstractNumId w:val="19"/>
  </w:num>
  <w:num w:numId="36">
    <w:abstractNumId w:val="49"/>
  </w:num>
  <w:num w:numId="37">
    <w:abstractNumId w:val="5"/>
  </w:num>
  <w:num w:numId="38">
    <w:abstractNumId w:val="24"/>
  </w:num>
  <w:num w:numId="39">
    <w:abstractNumId w:val="22"/>
  </w:num>
  <w:num w:numId="40">
    <w:abstractNumId w:val="29"/>
  </w:num>
  <w:num w:numId="41">
    <w:abstractNumId w:val="7"/>
  </w:num>
  <w:num w:numId="42">
    <w:abstractNumId w:val="28"/>
  </w:num>
  <w:num w:numId="43">
    <w:abstractNumId w:val="36"/>
  </w:num>
  <w:num w:numId="44">
    <w:abstractNumId w:val="68"/>
  </w:num>
  <w:num w:numId="45">
    <w:abstractNumId w:val="14"/>
  </w:num>
  <w:num w:numId="46">
    <w:abstractNumId w:val="60"/>
  </w:num>
  <w:num w:numId="47">
    <w:abstractNumId w:val="61"/>
  </w:num>
  <w:num w:numId="48">
    <w:abstractNumId w:val="26"/>
  </w:num>
  <w:num w:numId="49">
    <w:abstractNumId w:val="37"/>
  </w:num>
  <w:num w:numId="50">
    <w:abstractNumId w:val="44"/>
  </w:num>
  <w:num w:numId="51">
    <w:abstractNumId w:val="32"/>
  </w:num>
  <w:num w:numId="52">
    <w:abstractNumId w:val="42"/>
  </w:num>
  <w:num w:numId="53">
    <w:abstractNumId w:val="3"/>
  </w:num>
  <w:num w:numId="54">
    <w:abstractNumId w:val="4"/>
  </w:num>
  <w:num w:numId="55">
    <w:abstractNumId w:val="38"/>
  </w:num>
  <w:num w:numId="56">
    <w:abstractNumId w:val="39"/>
  </w:num>
  <w:num w:numId="57">
    <w:abstractNumId w:val="59"/>
  </w:num>
  <w:num w:numId="58">
    <w:abstractNumId w:val="66"/>
  </w:num>
  <w:num w:numId="59">
    <w:abstractNumId w:val="70"/>
  </w:num>
  <w:num w:numId="60">
    <w:abstractNumId w:val="41"/>
  </w:num>
  <w:num w:numId="61">
    <w:abstractNumId w:val="21"/>
  </w:num>
  <w:num w:numId="62">
    <w:abstractNumId w:val="1"/>
  </w:num>
  <w:num w:numId="63">
    <w:abstractNumId w:val="56"/>
  </w:num>
  <w:num w:numId="64">
    <w:abstractNumId w:val="48"/>
  </w:num>
  <w:num w:numId="65">
    <w:abstractNumId w:val="12"/>
  </w:num>
  <w:num w:numId="66">
    <w:abstractNumId w:val="52"/>
  </w:num>
  <w:num w:numId="67">
    <w:abstractNumId w:val="27"/>
  </w:num>
  <w:num w:numId="68">
    <w:abstractNumId w:val="13"/>
  </w:num>
  <w:num w:numId="69">
    <w:abstractNumId w:val="8"/>
  </w:num>
  <w:num w:numId="70">
    <w:abstractNumId w:val="33"/>
  </w:num>
  <w:num w:numId="71">
    <w:abstractNumId w:val="31"/>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CB1"/>
    <w:rsid w:val="00041CA3"/>
    <w:rsid w:val="000E7861"/>
    <w:rsid w:val="00305076"/>
    <w:rsid w:val="003672A3"/>
    <w:rsid w:val="00475229"/>
    <w:rsid w:val="005528A3"/>
    <w:rsid w:val="005A79FF"/>
    <w:rsid w:val="005F5CB1"/>
    <w:rsid w:val="006A57F7"/>
    <w:rsid w:val="006F0F57"/>
    <w:rsid w:val="00726AF7"/>
    <w:rsid w:val="0078316A"/>
    <w:rsid w:val="008925C8"/>
    <w:rsid w:val="00934BD2"/>
    <w:rsid w:val="00A71606"/>
    <w:rsid w:val="00A82D28"/>
    <w:rsid w:val="00AE3E2F"/>
    <w:rsid w:val="00BD7DC2"/>
    <w:rsid w:val="00C56841"/>
    <w:rsid w:val="00D053E4"/>
    <w:rsid w:val="00DC5A3F"/>
    <w:rsid w:val="00E33A11"/>
    <w:rsid w:val="00E41732"/>
    <w:rsid w:val="00EC79BB"/>
    <w:rsid w:val="00F146EB"/>
    <w:rsid w:val="00F657BB"/>
    <w:rsid w:val="00F8787F"/>
    <w:rsid w:val="00F907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0AB1C"/>
  <w15:chartTrackingRefBased/>
  <w15:docId w15:val="{DA5123BA-1B7A-D446-9BE4-82630BAE1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79B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0507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qFormat/>
    <w:rsid w:val="00EC79BB"/>
    <w:pPr>
      <w:spacing w:before="240" w:after="60"/>
      <w:outlineLvl w:val="5"/>
    </w:pPr>
    <w:rPr>
      <w:rFonts w:ascii="Times New Roman" w:eastAsia="Times New Roman" w:hAnsi="Times New Roman" w:cs="Times New Roman"/>
      <w:b/>
      <w:bCs/>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CB1"/>
    <w:pPr>
      <w:tabs>
        <w:tab w:val="center" w:pos="4680"/>
        <w:tab w:val="right" w:pos="9360"/>
      </w:tabs>
    </w:pPr>
  </w:style>
  <w:style w:type="character" w:customStyle="1" w:styleId="HeaderChar">
    <w:name w:val="Header Char"/>
    <w:basedOn w:val="DefaultParagraphFont"/>
    <w:link w:val="Header"/>
    <w:uiPriority w:val="99"/>
    <w:rsid w:val="005F5CB1"/>
  </w:style>
  <w:style w:type="paragraph" w:styleId="Footer">
    <w:name w:val="footer"/>
    <w:basedOn w:val="Normal"/>
    <w:link w:val="FooterChar"/>
    <w:uiPriority w:val="99"/>
    <w:unhideWhenUsed/>
    <w:rsid w:val="005F5CB1"/>
    <w:pPr>
      <w:tabs>
        <w:tab w:val="center" w:pos="4680"/>
        <w:tab w:val="right" w:pos="9360"/>
      </w:tabs>
    </w:pPr>
  </w:style>
  <w:style w:type="character" w:customStyle="1" w:styleId="FooterChar">
    <w:name w:val="Footer Char"/>
    <w:basedOn w:val="DefaultParagraphFont"/>
    <w:link w:val="Footer"/>
    <w:uiPriority w:val="99"/>
    <w:rsid w:val="005F5CB1"/>
  </w:style>
  <w:style w:type="paragraph" w:styleId="ListParagraph">
    <w:name w:val="List Paragraph"/>
    <w:basedOn w:val="Normal"/>
    <w:uiPriority w:val="34"/>
    <w:qFormat/>
    <w:rsid w:val="00A71606"/>
    <w:pPr>
      <w:ind w:left="720"/>
      <w:contextualSpacing/>
    </w:pPr>
    <w:rPr>
      <w:rFonts w:ascii="Times New Roman" w:eastAsia="Times New Roman" w:hAnsi="Times New Roman" w:cs="Times New Roman"/>
      <w:lang w:eastAsia="en-GB"/>
    </w:rPr>
  </w:style>
  <w:style w:type="character" w:styleId="Strong">
    <w:name w:val="Strong"/>
    <w:basedOn w:val="DefaultParagraphFont"/>
    <w:uiPriority w:val="22"/>
    <w:qFormat/>
    <w:rsid w:val="00D053E4"/>
    <w:rPr>
      <w:b/>
      <w:bCs/>
    </w:rPr>
  </w:style>
  <w:style w:type="character" w:customStyle="1" w:styleId="Heading6Char">
    <w:name w:val="Heading 6 Char"/>
    <w:basedOn w:val="DefaultParagraphFont"/>
    <w:link w:val="Heading6"/>
    <w:rsid w:val="00EC79BB"/>
    <w:rPr>
      <w:rFonts w:ascii="Times New Roman" w:eastAsia="Times New Roman" w:hAnsi="Times New Roman" w:cs="Times New Roman"/>
      <w:b/>
      <w:bCs/>
      <w:sz w:val="22"/>
      <w:szCs w:val="22"/>
      <w:lang w:eastAsia="en-GB"/>
    </w:rPr>
  </w:style>
  <w:style w:type="paragraph" w:styleId="BalloonText">
    <w:name w:val="Balloon Text"/>
    <w:basedOn w:val="Normal"/>
    <w:link w:val="BalloonTextChar"/>
    <w:uiPriority w:val="99"/>
    <w:semiHidden/>
    <w:unhideWhenUsed/>
    <w:rsid w:val="00EC79B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C79BB"/>
    <w:rPr>
      <w:rFonts w:ascii="Times New Roman" w:hAnsi="Times New Roman" w:cs="Times New Roman"/>
      <w:sz w:val="18"/>
      <w:szCs w:val="18"/>
    </w:rPr>
  </w:style>
  <w:style w:type="table" w:styleId="TableGrid">
    <w:name w:val="Table Grid"/>
    <w:basedOn w:val="TableNormal"/>
    <w:uiPriority w:val="39"/>
    <w:rsid w:val="00EC79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C79BB"/>
    <w:rPr>
      <w:color w:val="0000FF"/>
      <w:u w:val="single"/>
    </w:rPr>
  </w:style>
  <w:style w:type="paragraph" w:styleId="TOC1">
    <w:name w:val="toc 1"/>
    <w:basedOn w:val="Normal"/>
    <w:next w:val="Normal"/>
    <w:autoRedefine/>
    <w:uiPriority w:val="39"/>
    <w:rsid w:val="00EC79BB"/>
    <w:pPr>
      <w:tabs>
        <w:tab w:val="left" w:pos="660"/>
        <w:tab w:val="left" w:pos="9214"/>
      </w:tabs>
      <w:spacing w:line="400" w:lineRule="exact"/>
    </w:pPr>
    <w:rPr>
      <w:rFonts w:ascii="Tahoma" w:eastAsia="Times New Roman" w:hAnsi="Tahoma" w:cs="Tahoma"/>
      <w:b/>
      <w:noProof/>
      <w:color w:val="000000"/>
    </w:rPr>
  </w:style>
  <w:style w:type="paragraph" w:styleId="TOC2">
    <w:name w:val="toc 2"/>
    <w:basedOn w:val="Normal"/>
    <w:next w:val="Normal"/>
    <w:autoRedefine/>
    <w:uiPriority w:val="39"/>
    <w:rsid w:val="00EC79BB"/>
    <w:pPr>
      <w:tabs>
        <w:tab w:val="right" w:pos="9072"/>
      </w:tabs>
    </w:pPr>
    <w:rPr>
      <w:rFonts w:ascii="Tahoma" w:eastAsia="Times New Roman" w:hAnsi="Tahoma" w:cs="Times New Roman"/>
      <w:color w:val="000000"/>
    </w:rPr>
  </w:style>
  <w:style w:type="character" w:customStyle="1" w:styleId="Heading1Char">
    <w:name w:val="Heading 1 Char"/>
    <w:basedOn w:val="DefaultParagraphFont"/>
    <w:link w:val="Heading1"/>
    <w:uiPriority w:val="9"/>
    <w:rsid w:val="00EC79BB"/>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EC79BB"/>
    <w:pPr>
      <w:spacing w:line="259" w:lineRule="auto"/>
      <w:outlineLvl w:val="9"/>
    </w:pPr>
    <w:rPr>
      <w:rFonts w:ascii="Calibri Light" w:eastAsia="Times New Roman" w:hAnsi="Calibri Light" w:cs="Times New Roman"/>
      <w:color w:val="2E74B5"/>
      <w:lang w:val="en-US"/>
    </w:rPr>
  </w:style>
  <w:style w:type="paragraph" w:customStyle="1" w:styleId="DfESBullets">
    <w:name w:val="DfESBullets"/>
    <w:basedOn w:val="Normal"/>
    <w:rsid w:val="00C56841"/>
    <w:pPr>
      <w:widowControl w:val="0"/>
      <w:tabs>
        <w:tab w:val="num" w:pos="720"/>
      </w:tabs>
      <w:overflowPunct w:val="0"/>
      <w:autoSpaceDE w:val="0"/>
      <w:autoSpaceDN w:val="0"/>
      <w:adjustRightInd w:val="0"/>
      <w:spacing w:after="240"/>
      <w:ind w:left="720" w:hanging="360"/>
      <w:textAlignment w:val="baseline"/>
    </w:pPr>
    <w:rPr>
      <w:rFonts w:ascii="Arial" w:eastAsia="Times New Roman" w:hAnsi="Arial" w:cs="Arial"/>
    </w:rPr>
  </w:style>
  <w:style w:type="character" w:styleId="FollowedHyperlink">
    <w:name w:val="FollowedHyperlink"/>
    <w:basedOn w:val="DefaultParagraphFont"/>
    <w:uiPriority w:val="99"/>
    <w:semiHidden/>
    <w:unhideWhenUsed/>
    <w:rsid w:val="00C56841"/>
    <w:rPr>
      <w:color w:val="954F72" w:themeColor="followedHyperlink"/>
      <w:u w:val="single"/>
    </w:rPr>
  </w:style>
  <w:style w:type="paragraph" w:customStyle="1" w:styleId="Default">
    <w:name w:val="Default"/>
    <w:rsid w:val="00C56841"/>
    <w:pPr>
      <w:autoSpaceDE w:val="0"/>
      <w:autoSpaceDN w:val="0"/>
      <w:adjustRightInd w:val="0"/>
    </w:pPr>
    <w:rPr>
      <w:rFonts w:ascii="Arial" w:eastAsia="Times New Roman" w:hAnsi="Arial" w:cs="Arial"/>
      <w:color w:val="000000"/>
      <w:lang w:eastAsia="en-GB"/>
    </w:rPr>
  </w:style>
  <w:style w:type="paragraph" w:styleId="FootnoteText">
    <w:name w:val="footnote text"/>
    <w:basedOn w:val="Normal"/>
    <w:link w:val="FootnoteTextChar"/>
    <w:semiHidden/>
    <w:rsid w:val="00AE3E2F"/>
    <w:rPr>
      <w:rFonts w:ascii="Tahoma" w:eastAsia="Times New Roman" w:hAnsi="Tahoma" w:cs="Times New Roman"/>
      <w:color w:val="000000"/>
      <w:sz w:val="20"/>
      <w:szCs w:val="20"/>
    </w:rPr>
  </w:style>
  <w:style w:type="character" w:customStyle="1" w:styleId="FootnoteTextChar">
    <w:name w:val="Footnote Text Char"/>
    <w:basedOn w:val="DefaultParagraphFont"/>
    <w:link w:val="FootnoteText"/>
    <w:semiHidden/>
    <w:rsid w:val="00AE3E2F"/>
    <w:rPr>
      <w:rFonts w:ascii="Tahoma" w:eastAsia="Times New Roman" w:hAnsi="Tahoma" w:cs="Times New Roman"/>
      <w:color w:val="000000"/>
      <w:sz w:val="20"/>
      <w:szCs w:val="20"/>
    </w:rPr>
  </w:style>
  <w:style w:type="character" w:styleId="FootnoteReference">
    <w:name w:val="footnote reference"/>
    <w:semiHidden/>
    <w:unhideWhenUsed/>
    <w:rsid w:val="00AE3E2F"/>
    <w:rPr>
      <w:vertAlign w:val="superscript"/>
    </w:rPr>
  </w:style>
  <w:style w:type="character" w:customStyle="1" w:styleId="ilfuvd">
    <w:name w:val="ilfuvd"/>
    <w:rsid w:val="00AE3E2F"/>
  </w:style>
  <w:style w:type="character" w:customStyle="1" w:styleId="Heading2Char">
    <w:name w:val="Heading 2 Char"/>
    <w:basedOn w:val="DefaultParagraphFont"/>
    <w:link w:val="Heading2"/>
    <w:uiPriority w:val="9"/>
    <w:semiHidden/>
    <w:rsid w:val="00305076"/>
    <w:rPr>
      <w:rFonts w:asciiTheme="majorHAnsi" w:eastAsiaTheme="majorEastAsia" w:hAnsiTheme="majorHAnsi" w:cstheme="majorBidi"/>
      <w:color w:val="2F5496" w:themeColor="accent1" w:themeShade="BF"/>
      <w:sz w:val="26"/>
      <w:szCs w:val="26"/>
    </w:rPr>
  </w:style>
  <w:style w:type="character" w:styleId="CommentReference">
    <w:name w:val="annotation reference"/>
    <w:rsid w:val="00F8787F"/>
    <w:rPr>
      <w:sz w:val="16"/>
      <w:szCs w:val="16"/>
    </w:rPr>
  </w:style>
  <w:style w:type="paragraph" w:styleId="NormalWeb">
    <w:name w:val="Normal (Web)"/>
    <w:basedOn w:val="Normal"/>
    <w:uiPriority w:val="99"/>
    <w:rsid w:val="00F907F2"/>
    <w:pPr>
      <w:spacing w:before="100" w:beforeAutospacing="1" w:after="100" w:afterAutospacing="1"/>
    </w:pPr>
    <w:rPr>
      <w:rFonts w:ascii="Arial" w:eastAsia="Times New Roman" w:hAnsi="Arial" w:cs="Arial"/>
      <w:lang w:eastAsia="en-GB"/>
    </w:rPr>
  </w:style>
  <w:style w:type="paragraph" w:styleId="CommentText">
    <w:name w:val="annotation text"/>
    <w:basedOn w:val="Normal"/>
    <w:link w:val="CommentTextChar"/>
    <w:semiHidden/>
    <w:rsid w:val="00F907F2"/>
    <w:rPr>
      <w:rFonts w:ascii="Times New Roman" w:eastAsia="Times New Roman" w:hAnsi="Times New Roman" w:cs="Times New Roman"/>
    </w:rPr>
  </w:style>
  <w:style w:type="character" w:customStyle="1" w:styleId="CommentTextChar">
    <w:name w:val="Comment Text Char"/>
    <w:basedOn w:val="DefaultParagraphFont"/>
    <w:link w:val="CommentText"/>
    <w:rsid w:val="00F907F2"/>
    <w:rPr>
      <w:rFonts w:ascii="Times New Roman" w:eastAsia="Times New Roman" w:hAnsi="Times New Roman" w:cs="Times New Roman"/>
    </w:rPr>
  </w:style>
  <w:style w:type="paragraph" w:styleId="ListBullet">
    <w:name w:val="List Bullet"/>
    <w:basedOn w:val="Normal"/>
    <w:autoRedefine/>
    <w:rsid w:val="00F907F2"/>
    <w:pPr>
      <w:numPr>
        <w:numId w:val="40"/>
      </w:numPr>
    </w:pPr>
    <w:rPr>
      <w:rFonts w:ascii="Times New Roman" w:eastAsia="Times New Roman" w:hAnsi="Times New Roman" w:cs="Times New Roman"/>
      <w:sz w:val="20"/>
      <w:szCs w:val="20"/>
    </w:rPr>
  </w:style>
  <w:style w:type="paragraph" w:styleId="BodyText2">
    <w:name w:val="Body Text 2"/>
    <w:aliases w:val="Char, Char"/>
    <w:basedOn w:val="Normal"/>
    <w:link w:val="BodyText2Char1"/>
    <w:rsid w:val="005528A3"/>
    <w:pPr>
      <w:jc w:val="both"/>
    </w:pPr>
    <w:rPr>
      <w:rFonts w:ascii="Arial" w:eastAsia="Times New Roman" w:hAnsi="Arial" w:cs="Arial"/>
      <w:szCs w:val="20"/>
      <w:u w:val="single"/>
    </w:rPr>
  </w:style>
  <w:style w:type="character" w:customStyle="1" w:styleId="BodyText2Char">
    <w:name w:val="Body Text 2 Char"/>
    <w:basedOn w:val="DefaultParagraphFont"/>
    <w:uiPriority w:val="99"/>
    <w:semiHidden/>
    <w:rsid w:val="005528A3"/>
  </w:style>
  <w:style w:type="character" w:customStyle="1" w:styleId="BodyText2Char1">
    <w:name w:val="Body Text 2 Char1"/>
    <w:aliases w:val="Char Char, Char Char"/>
    <w:link w:val="BodyText2"/>
    <w:locked/>
    <w:rsid w:val="005528A3"/>
    <w:rPr>
      <w:rFonts w:ascii="Arial" w:eastAsia="Times New Roman" w:hAnsi="Arial" w:cs="Arial"/>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237678">
      <w:bodyDiv w:val="1"/>
      <w:marLeft w:val="0"/>
      <w:marRight w:val="0"/>
      <w:marTop w:val="0"/>
      <w:marBottom w:val="0"/>
      <w:divBdr>
        <w:top w:val="none" w:sz="0" w:space="0" w:color="auto"/>
        <w:left w:val="none" w:sz="0" w:space="0" w:color="auto"/>
        <w:bottom w:val="none" w:sz="0" w:space="0" w:color="auto"/>
        <w:right w:val="none" w:sz="0" w:space="0" w:color="auto"/>
      </w:divBdr>
    </w:div>
    <w:div w:id="106120486">
      <w:bodyDiv w:val="1"/>
      <w:marLeft w:val="0"/>
      <w:marRight w:val="0"/>
      <w:marTop w:val="0"/>
      <w:marBottom w:val="0"/>
      <w:divBdr>
        <w:top w:val="none" w:sz="0" w:space="0" w:color="auto"/>
        <w:left w:val="none" w:sz="0" w:space="0" w:color="auto"/>
        <w:bottom w:val="none" w:sz="0" w:space="0" w:color="auto"/>
        <w:right w:val="none" w:sz="0" w:space="0" w:color="auto"/>
      </w:divBdr>
    </w:div>
    <w:div w:id="141506406">
      <w:bodyDiv w:val="1"/>
      <w:marLeft w:val="0"/>
      <w:marRight w:val="0"/>
      <w:marTop w:val="0"/>
      <w:marBottom w:val="0"/>
      <w:divBdr>
        <w:top w:val="none" w:sz="0" w:space="0" w:color="auto"/>
        <w:left w:val="none" w:sz="0" w:space="0" w:color="auto"/>
        <w:bottom w:val="none" w:sz="0" w:space="0" w:color="auto"/>
        <w:right w:val="none" w:sz="0" w:space="0" w:color="auto"/>
      </w:divBdr>
    </w:div>
    <w:div w:id="144857417">
      <w:bodyDiv w:val="1"/>
      <w:marLeft w:val="0"/>
      <w:marRight w:val="0"/>
      <w:marTop w:val="0"/>
      <w:marBottom w:val="0"/>
      <w:divBdr>
        <w:top w:val="none" w:sz="0" w:space="0" w:color="auto"/>
        <w:left w:val="none" w:sz="0" w:space="0" w:color="auto"/>
        <w:bottom w:val="none" w:sz="0" w:space="0" w:color="auto"/>
        <w:right w:val="none" w:sz="0" w:space="0" w:color="auto"/>
      </w:divBdr>
    </w:div>
    <w:div w:id="148375888">
      <w:bodyDiv w:val="1"/>
      <w:marLeft w:val="0"/>
      <w:marRight w:val="0"/>
      <w:marTop w:val="0"/>
      <w:marBottom w:val="0"/>
      <w:divBdr>
        <w:top w:val="none" w:sz="0" w:space="0" w:color="auto"/>
        <w:left w:val="none" w:sz="0" w:space="0" w:color="auto"/>
        <w:bottom w:val="none" w:sz="0" w:space="0" w:color="auto"/>
        <w:right w:val="none" w:sz="0" w:space="0" w:color="auto"/>
      </w:divBdr>
    </w:div>
    <w:div w:id="155733048">
      <w:bodyDiv w:val="1"/>
      <w:marLeft w:val="0"/>
      <w:marRight w:val="0"/>
      <w:marTop w:val="0"/>
      <w:marBottom w:val="0"/>
      <w:divBdr>
        <w:top w:val="none" w:sz="0" w:space="0" w:color="auto"/>
        <w:left w:val="none" w:sz="0" w:space="0" w:color="auto"/>
        <w:bottom w:val="none" w:sz="0" w:space="0" w:color="auto"/>
        <w:right w:val="none" w:sz="0" w:space="0" w:color="auto"/>
      </w:divBdr>
    </w:div>
    <w:div w:id="226494519">
      <w:bodyDiv w:val="1"/>
      <w:marLeft w:val="0"/>
      <w:marRight w:val="0"/>
      <w:marTop w:val="0"/>
      <w:marBottom w:val="0"/>
      <w:divBdr>
        <w:top w:val="none" w:sz="0" w:space="0" w:color="auto"/>
        <w:left w:val="none" w:sz="0" w:space="0" w:color="auto"/>
        <w:bottom w:val="none" w:sz="0" w:space="0" w:color="auto"/>
        <w:right w:val="none" w:sz="0" w:space="0" w:color="auto"/>
      </w:divBdr>
    </w:div>
    <w:div w:id="280499063">
      <w:bodyDiv w:val="1"/>
      <w:marLeft w:val="0"/>
      <w:marRight w:val="0"/>
      <w:marTop w:val="0"/>
      <w:marBottom w:val="0"/>
      <w:divBdr>
        <w:top w:val="none" w:sz="0" w:space="0" w:color="auto"/>
        <w:left w:val="none" w:sz="0" w:space="0" w:color="auto"/>
        <w:bottom w:val="none" w:sz="0" w:space="0" w:color="auto"/>
        <w:right w:val="none" w:sz="0" w:space="0" w:color="auto"/>
      </w:divBdr>
    </w:div>
    <w:div w:id="353112611">
      <w:bodyDiv w:val="1"/>
      <w:marLeft w:val="0"/>
      <w:marRight w:val="0"/>
      <w:marTop w:val="0"/>
      <w:marBottom w:val="0"/>
      <w:divBdr>
        <w:top w:val="none" w:sz="0" w:space="0" w:color="auto"/>
        <w:left w:val="none" w:sz="0" w:space="0" w:color="auto"/>
        <w:bottom w:val="none" w:sz="0" w:space="0" w:color="auto"/>
        <w:right w:val="none" w:sz="0" w:space="0" w:color="auto"/>
      </w:divBdr>
    </w:div>
    <w:div w:id="451366316">
      <w:bodyDiv w:val="1"/>
      <w:marLeft w:val="0"/>
      <w:marRight w:val="0"/>
      <w:marTop w:val="0"/>
      <w:marBottom w:val="0"/>
      <w:divBdr>
        <w:top w:val="none" w:sz="0" w:space="0" w:color="auto"/>
        <w:left w:val="none" w:sz="0" w:space="0" w:color="auto"/>
        <w:bottom w:val="none" w:sz="0" w:space="0" w:color="auto"/>
        <w:right w:val="none" w:sz="0" w:space="0" w:color="auto"/>
      </w:divBdr>
    </w:div>
    <w:div w:id="537864650">
      <w:bodyDiv w:val="1"/>
      <w:marLeft w:val="0"/>
      <w:marRight w:val="0"/>
      <w:marTop w:val="0"/>
      <w:marBottom w:val="0"/>
      <w:divBdr>
        <w:top w:val="none" w:sz="0" w:space="0" w:color="auto"/>
        <w:left w:val="none" w:sz="0" w:space="0" w:color="auto"/>
        <w:bottom w:val="none" w:sz="0" w:space="0" w:color="auto"/>
        <w:right w:val="none" w:sz="0" w:space="0" w:color="auto"/>
      </w:divBdr>
    </w:div>
    <w:div w:id="574318288">
      <w:bodyDiv w:val="1"/>
      <w:marLeft w:val="0"/>
      <w:marRight w:val="0"/>
      <w:marTop w:val="0"/>
      <w:marBottom w:val="0"/>
      <w:divBdr>
        <w:top w:val="none" w:sz="0" w:space="0" w:color="auto"/>
        <w:left w:val="none" w:sz="0" w:space="0" w:color="auto"/>
        <w:bottom w:val="none" w:sz="0" w:space="0" w:color="auto"/>
        <w:right w:val="none" w:sz="0" w:space="0" w:color="auto"/>
      </w:divBdr>
    </w:div>
    <w:div w:id="582447321">
      <w:bodyDiv w:val="1"/>
      <w:marLeft w:val="0"/>
      <w:marRight w:val="0"/>
      <w:marTop w:val="0"/>
      <w:marBottom w:val="0"/>
      <w:divBdr>
        <w:top w:val="none" w:sz="0" w:space="0" w:color="auto"/>
        <w:left w:val="none" w:sz="0" w:space="0" w:color="auto"/>
        <w:bottom w:val="none" w:sz="0" w:space="0" w:color="auto"/>
        <w:right w:val="none" w:sz="0" w:space="0" w:color="auto"/>
      </w:divBdr>
    </w:div>
    <w:div w:id="678973251">
      <w:bodyDiv w:val="1"/>
      <w:marLeft w:val="0"/>
      <w:marRight w:val="0"/>
      <w:marTop w:val="0"/>
      <w:marBottom w:val="0"/>
      <w:divBdr>
        <w:top w:val="none" w:sz="0" w:space="0" w:color="auto"/>
        <w:left w:val="none" w:sz="0" w:space="0" w:color="auto"/>
        <w:bottom w:val="none" w:sz="0" w:space="0" w:color="auto"/>
        <w:right w:val="none" w:sz="0" w:space="0" w:color="auto"/>
      </w:divBdr>
    </w:div>
    <w:div w:id="854461382">
      <w:bodyDiv w:val="1"/>
      <w:marLeft w:val="0"/>
      <w:marRight w:val="0"/>
      <w:marTop w:val="0"/>
      <w:marBottom w:val="0"/>
      <w:divBdr>
        <w:top w:val="none" w:sz="0" w:space="0" w:color="auto"/>
        <w:left w:val="none" w:sz="0" w:space="0" w:color="auto"/>
        <w:bottom w:val="none" w:sz="0" w:space="0" w:color="auto"/>
        <w:right w:val="none" w:sz="0" w:space="0" w:color="auto"/>
      </w:divBdr>
    </w:div>
    <w:div w:id="1054893217">
      <w:bodyDiv w:val="1"/>
      <w:marLeft w:val="0"/>
      <w:marRight w:val="0"/>
      <w:marTop w:val="0"/>
      <w:marBottom w:val="0"/>
      <w:divBdr>
        <w:top w:val="none" w:sz="0" w:space="0" w:color="auto"/>
        <w:left w:val="none" w:sz="0" w:space="0" w:color="auto"/>
        <w:bottom w:val="none" w:sz="0" w:space="0" w:color="auto"/>
        <w:right w:val="none" w:sz="0" w:space="0" w:color="auto"/>
      </w:divBdr>
    </w:div>
    <w:div w:id="1087380945">
      <w:bodyDiv w:val="1"/>
      <w:marLeft w:val="0"/>
      <w:marRight w:val="0"/>
      <w:marTop w:val="0"/>
      <w:marBottom w:val="0"/>
      <w:divBdr>
        <w:top w:val="none" w:sz="0" w:space="0" w:color="auto"/>
        <w:left w:val="none" w:sz="0" w:space="0" w:color="auto"/>
        <w:bottom w:val="none" w:sz="0" w:space="0" w:color="auto"/>
        <w:right w:val="none" w:sz="0" w:space="0" w:color="auto"/>
      </w:divBdr>
    </w:div>
    <w:div w:id="1161848132">
      <w:bodyDiv w:val="1"/>
      <w:marLeft w:val="0"/>
      <w:marRight w:val="0"/>
      <w:marTop w:val="0"/>
      <w:marBottom w:val="0"/>
      <w:divBdr>
        <w:top w:val="none" w:sz="0" w:space="0" w:color="auto"/>
        <w:left w:val="none" w:sz="0" w:space="0" w:color="auto"/>
        <w:bottom w:val="none" w:sz="0" w:space="0" w:color="auto"/>
        <w:right w:val="none" w:sz="0" w:space="0" w:color="auto"/>
      </w:divBdr>
    </w:div>
    <w:div w:id="1188829143">
      <w:bodyDiv w:val="1"/>
      <w:marLeft w:val="0"/>
      <w:marRight w:val="0"/>
      <w:marTop w:val="0"/>
      <w:marBottom w:val="0"/>
      <w:divBdr>
        <w:top w:val="none" w:sz="0" w:space="0" w:color="auto"/>
        <w:left w:val="none" w:sz="0" w:space="0" w:color="auto"/>
        <w:bottom w:val="none" w:sz="0" w:space="0" w:color="auto"/>
        <w:right w:val="none" w:sz="0" w:space="0" w:color="auto"/>
      </w:divBdr>
    </w:div>
    <w:div w:id="1299333447">
      <w:bodyDiv w:val="1"/>
      <w:marLeft w:val="0"/>
      <w:marRight w:val="0"/>
      <w:marTop w:val="0"/>
      <w:marBottom w:val="0"/>
      <w:divBdr>
        <w:top w:val="none" w:sz="0" w:space="0" w:color="auto"/>
        <w:left w:val="none" w:sz="0" w:space="0" w:color="auto"/>
        <w:bottom w:val="none" w:sz="0" w:space="0" w:color="auto"/>
        <w:right w:val="none" w:sz="0" w:space="0" w:color="auto"/>
      </w:divBdr>
    </w:div>
    <w:div w:id="1428967410">
      <w:bodyDiv w:val="1"/>
      <w:marLeft w:val="0"/>
      <w:marRight w:val="0"/>
      <w:marTop w:val="0"/>
      <w:marBottom w:val="0"/>
      <w:divBdr>
        <w:top w:val="none" w:sz="0" w:space="0" w:color="auto"/>
        <w:left w:val="none" w:sz="0" w:space="0" w:color="auto"/>
        <w:bottom w:val="none" w:sz="0" w:space="0" w:color="auto"/>
        <w:right w:val="none" w:sz="0" w:space="0" w:color="auto"/>
      </w:divBdr>
    </w:div>
    <w:div w:id="1440099423">
      <w:bodyDiv w:val="1"/>
      <w:marLeft w:val="0"/>
      <w:marRight w:val="0"/>
      <w:marTop w:val="0"/>
      <w:marBottom w:val="0"/>
      <w:divBdr>
        <w:top w:val="none" w:sz="0" w:space="0" w:color="auto"/>
        <w:left w:val="none" w:sz="0" w:space="0" w:color="auto"/>
        <w:bottom w:val="none" w:sz="0" w:space="0" w:color="auto"/>
        <w:right w:val="none" w:sz="0" w:space="0" w:color="auto"/>
      </w:divBdr>
    </w:div>
    <w:div w:id="1504592422">
      <w:bodyDiv w:val="1"/>
      <w:marLeft w:val="0"/>
      <w:marRight w:val="0"/>
      <w:marTop w:val="0"/>
      <w:marBottom w:val="0"/>
      <w:divBdr>
        <w:top w:val="none" w:sz="0" w:space="0" w:color="auto"/>
        <w:left w:val="none" w:sz="0" w:space="0" w:color="auto"/>
        <w:bottom w:val="none" w:sz="0" w:space="0" w:color="auto"/>
        <w:right w:val="none" w:sz="0" w:space="0" w:color="auto"/>
      </w:divBdr>
    </w:div>
    <w:div w:id="1603878866">
      <w:bodyDiv w:val="1"/>
      <w:marLeft w:val="0"/>
      <w:marRight w:val="0"/>
      <w:marTop w:val="0"/>
      <w:marBottom w:val="0"/>
      <w:divBdr>
        <w:top w:val="none" w:sz="0" w:space="0" w:color="auto"/>
        <w:left w:val="none" w:sz="0" w:space="0" w:color="auto"/>
        <w:bottom w:val="none" w:sz="0" w:space="0" w:color="auto"/>
        <w:right w:val="none" w:sz="0" w:space="0" w:color="auto"/>
      </w:divBdr>
    </w:div>
    <w:div w:id="1665159142">
      <w:bodyDiv w:val="1"/>
      <w:marLeft w:val="0"/>
      <w:marRight w:val="0"/>
      <w:marTop w:val="0"/>
      <w:marBottom w:val="0"/>
      <w:divBdr>
        <w:top w:val="none" w:sz="0" w:space="0" w:color="auto"/>
        <w:left w:val="none" w:sz="0" w:space="0" w:color="auto"/>
        <w:bottom w:val="none" w:sz="0" w:space="0" w:color="auto"/>
        <w:right w:val="none" w:sz="0" w:space="0" w:color="auto"/>
      </w:divBdr>
    </w:div>
    <w:div w:id="1964648830">
      <w:bodyDiv w:val="1"/>
      <w:marLeft w:val="0"/>
      <w:marRight w:val="0"/>
      <w:marTop w:val="0"/>
      <w:marBottom w:val="0"/>
      <w:divBdr>
        <w:top w:val="none" w:sz="0" w:space="0" w:color="auto"/>
        <w:left w:val="none" w:sz="0" w:space="0" w:color="auto"/>
        <w:bottom w:val="none" w:sz="0" w:space="0" w:color="auto"/>
        <w:right w:val="none" w:sz="0" w:space="0" w:color="auto"/>
      </w:divBdr>
    </w:div>
    <w:div w:id="1976526294">
      <w:bodyDiv w:val="1"/>
      <w:marLeft w:val="0"/>
      <w:marRight w:val="0"/>
      <w:marTop w:val="0"/>
      <w:marBottom w:val="0"/>
      <w:divBdr>
        <w:top w:val="none" w:sz="0" w:space="0" w:color="auto"/>
        <w:left w:val="none" w:sz="0" w:space="0" w:color="auto"/>
        <w:bottom w:val="none" w:sz="0" w:space="0" w:color="auto"/>
        <w:right w:val="none" w:sz="0" w:space="0" w:color="auto"/>
      </w:divBdr>
    </w:div>
    <w:div w:id="2013873375">
      <w:bodyDiv w:val="1"/>
      <w:marLeft w:val="0"/>
      <w:marRight w:val="0"/>
      <w:marTop w:val="0"/>
      <w:marBottom w:val="0"/>
      <w:divBdr>
        <w:top w:val="none" w:sz="0" w:space="0" w:color="auto"/>
        <w:left w:val="none" w:sz="0" w:space="0" w:color="auto"/>
        <w:bottom w:val="none" w:sz="0" w:space="0" w:color="auto"/>
        <w:right w:val="none" w:sz="0" w:space="0" w:color="auto"/>
      </w:divBdr>
    </w:div>
    <w:div w:id="206748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7FD914462F9D489ACC907BD86ACC1C" ma:contentTypeVersion="12" ma:contentTypeDescription="Create a new document." ma:contentTypeScope="" ma:versionID="f87dc091e2a0769a888cf5d2976a75c9">
  <xsd:schema xmlns:xsd="http://www.w3.org/2001/XMLSchema" xmlns:xs="http://www.w3.org/2001/XMLSchema" xmlns:p="http://schemas.microsoft.com/office/2006/metadata/properties" xmlns:ns2="b6ed80c4-4dc0-4612-b6c2-8afc2900816e" xmlns:ns3="c10c86e1-378c-4607-b1be-31c579de1b47" targetNamespace="http://schemas.microsoft.com/office/2006/metadata/properties" ma:root="true" ma:fieldsID="dff5f8f3c8269d4f314c080c63af1545" ns2:_="" ns3:_="">
    <xsd:import namespace="b6ed80c4-4dc0-4612-b6c2-8afc2900816e"/>
    <xsd:import namespace="c10c86e1-378c-4607-b1be-31c579de1b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ed80c4-4dc0-4612-b6c2-8afc290081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0c86e1-378c-4607-b1be-31c579de1b4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4A2F7E-899B-4E41-AE23-7C399BEE640C}"/>
</file>

<file path=customXml/itemProps2.xml><?xml version="1.0" encoding="utf-8"?>
<ds:datastoreItem xmlns:ds="http://schemas.openxmlformats.org/officeDocument/2006/customXml" ds:itemID="{6BD33707-4102-47A3-914F-453D34F250ED}"/>
</file>

<file path=customXml/itemProps3.xml><?xml version="1.0" encoding="utf-8"?>
<ds:datastoreItem xmlns:ds="http://schemas.openxmlformats.org/officeDocument/2006/customXml" ds:itemID="{12852964-4C71-4748-B99F-AD06FD195667}"/>
</file>

<file path=docProps/app.xml><?xml version="1.0" encoding="utf-8"?>
<Properties xmlns="http://schemas.openxmlformats.org/officeDocument/2006/extended-properties" xmlns:vt="http://schemas.openxmlformats.org/officeDocument/2006/docPropsVTypes">
  <Template>Normal.dotm</Template>
  <TotalTime>3</TotalTime>
  <Pages>12</Pages>
  <Words>3932</Words>
  <Characters>22414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Headteacher Grewelthorpe and Fountains CofE Primary Schools</dc:creator>
  <cp:keywords/>
  <dc:description/>
  <cp:lastModifiedBy>Headteacher Grewelthorpe and Fountains CofE Primary Schools</cp:lastModifiedBy>
  <cp:revision>2</cp:revision>
  <dcterms:created xsi:type="dcterms:W3CDTF">2020-08-07T10:47:00Z</dcterms:created>
  <dcterms:modified xsi:type="dcterms:W3CDTF">2020-08-07T10:47:00Z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0x010100017FD914462F9D489ACC907BD86ACC1C</vt:lpwstr>
  </property>
</Properties>
</file>